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269" w:rsidRPr="00742269" w:rsidRDefault="003339C4" w:rsidP="000612A2">
      <w:pPr>
        <w:pStyle w:val="StructurePageLevel1"/>
      </w:pPr>
      <w:r>
        <w:rPr>
          <w:noProof/>
          <w:lang w:eastAsia="en-GB"/>
        </w:rPr>
        <mc:AlternateContent>
          <mc:Choice Requires="wps">
            <w:drawing>
              <wp:anchor distT="0" distB="0" distL="114300" distR="114300" simplePos="0" relativeHeight="251659264" behindDoc="0" locked="0" layoutInCell="1" allowOverlap="1" wp14:anchorId="2C935159" wp14:editId="2AA47EE7">
                <wp:simplePos x="0" y="0"/>
                <wp:positionH relativeFrom="column">
                  <wp:posOffset>4131310</wp:posOffset>
                </wp:positionH>
                <wp:positionV relativeFrom="paragraph">
                  <wp:posOffset>-377190</wp:posOffset>
                </wp:positionV>
                <wp:extent cx="2146300" cy="711200"/>
                <wp:effectExtent l="0" t="0" r="6350" b="0"/>
                <wp:wrapNone/>
                <wp:docPr id="2" name="Rectangle 2"/>
                <wp:cNvGraphicFramePr/>
                <a:graphic xmlns:a="http://schemas.openxmlformats.org/drawingml/2006/main">
                  <a:graphicData uri="http://schemas.microsoft.com/office/word/2010/wordprocessingShape">
                    <wps:wsp>
                      <wps:cNvSpPr/>
                      <wps:spPr>
                        <a:xfrm>
                          <a:off x="0" y="0"/>
                          <a:ext cx="2146300" cy="71120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9ADA7C" id="Rectangle 2" o:spid="_x0000_s1026" style="position:absolute;margin-left:325.3pt;margin-top:-29.7pt;width:169pt;height: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" stroked="f" strokeweight="2pt">
                <v:fill r:id="rId9" o:title="" recolor="t" rotate="t" type="frame"/>
              </v:rect>
            </w:pict>
          </mc:Fallback>
        </mc:AlternateContent>
      </w:r>
    </w:p>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p w:rsidR="00742269" w:rsidRPr="00742269" w:rsidRDefault="00742269" w:rsidP="00EB1ACC">
      <w:pPr>
        <w:keepNext/>
        <w:keepLines/>
        <w:widowControl w:val="0"/>
        <w:tabs>
          <w:tab w:val="num" w:pos="1134"/>
        </w:tabs>
        <w:autoSpaceDE w:val="0"/>
        <w:autoSpaceDN w:val="0"/>
        <w:adjustRightInd w:val="0"/>
        <w:spacing w:before="170" w:after="170" w:line="360" w:lineRule="exact"/>
        <w:jc w:val="center"/>
        <w:outlineLvl w:val="1"/>
        <w:rPr>
          <w:rFonts w:eastAsiaTheme="majorEastAsia" w:cstheme="majorBidi"/>
          <w:b/>
          <w:color w:val="005596"/>
          <w:sz w:val="32"/>
          <w:szCs w:val="32"/>
        </w:rPr>
      </w:pPr>
      <w:r w:rsidRPr="00742269">
        <w:rPr>
          <w:rFonts w:eastAsiaTheme="majorEastAsia" w:cstheme="majorBidi"/>
          <w:b/>
          <w:color w:val="005596"/>
          <w:sz w:val="32"/>
          <w:szCs w:val="32"/>
        </w:rPr>
        <w:t>JOB DESCRIPTION</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tbl>
      <w:tblPr>
        <w:tblStyle w:val="HS2TableStyle"/>
        <w:tblW w:w="0" w:type="auto"/>
        <w:tblBorders>
          <w:insideH w:val="none" w:sz="0" w:space="0" w:color="auto"/>
          <w:insideV w:val="none" w:sz="0" w:space="0" w:color="auto"/>
        </w:tblBorders>
        <w:tblLook w:val="0000" w:firstRow="0" w:lastRow="0" w:firstColumn="0" w:lastColumn="0" w:noHBand="0" w:noVBand="0"/>
      </w:tblPr>
      <w:tblGrid>
        <w:gridCol w:w="9464"/>
        <w:gridCol w:w="283"/>
      </w:tblGrid>
      <w:tr w:rsidR="002E58AB" w:rsidRPr="00742269" w:rsidTr="00BD5EB5">
        <w:tc>
          <w:tcPr>
            <w:tcW w:w="9464" w:type="dxa"/>
          </w:tcPr>
          <w:p w:rsidR="002E58AB" w:rsidRPr="00742269" w:rsidRDefault="00247A4C" w:rsidP="0087521C">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 xml:space="preserve">Job title: </w:t>
            </w:r>
            <w:r w:rsidR="0087521C">
              <w:rPr>
                <w:rFonts w:eastAsiaTheme="majorEastAsia" w:cstheme="majorBidi"/>
                <w:b/>
                <w:bCs/>
                <w:color w:val="auto"/>
                <w:sz w:val="28"/>
                <w:szCs w:val="24"/>
              </w:rPr>
              <w:t>Programme and Reporting Analyst</w:t>
            </w:r>
          </w:p>
        </w:tc>
        <w:tc>
          <w:tcPr>
            <w:tcW w:w="283" w:type="dxa"/>
          </w:tcPr>
          <w:p w:rsidR="002E58AB" w:rsidRPr="00742269" w:rsidRDefault="002E58AB"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BD5EB5" w:rsidRPr="00742269" w:rsidTr="00BD5EB5">
        <w:tc>
          <w:tcPr>
            <w:tcW w:w="9464" w:type="dxa"/>
          </w:tcPr>
          <w:p w:rsidR="00BD5EB5" w:rsidRPr="00742269" w:rsidRDefault="00BD5EB5" w:rsidP="0087521C">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Reporting to:</w:t>
            </w:r>
            <w:r>
              <w:rPr>
                <w:rFonts w:eastAsiaTheme="majorEastAsia" w:cstheme="majorBidi"/>
                <w:b/>
                <w:bCs/>
                <w:color w:val="005596"/>
                <w:sz w:val="28"/>
                <w:szCs w:val="24"/>
              </w:rPr>
              <w:t xml:space="preserve"> </w:t>
            </w:r>
            <w:r w:rsidR="0087521C">
              <w:rPr>
                <w:rFonts w:eastAsiaTheme="majorEastAsia" w:cstheme="majorBidi"/>
                <w:b/>
                <w:bCs/>
                <w:color w:val="auto"/>
                <w:sz w:val="28"/>
                <w:szCs w:val="24"/>
              </w:rPr>
              <w:t>Programme and Reporting Manager</w:t>
            </w:r>
          </w:p>
        </w:tc>
        <w:tc>
          <w:tcPr>
            <w:tcW w:w="283" w:type="dxa"/>
          </w:tcPr>
          <w:p w:rsidR="00BD5EB5" w:rsidRPr="00742269" w:rsidRDefault="00BD5EB5"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BD5EB5" w:rsidRPr="00742269" w:rsidTr="00BD5EB5">
        <w:tc>
          <w:tcPr>
            <w:tcW w:w="9464" w:type="dxa"/>
          </w:tcPr>
          <w:p w:rsidR="00BD5EB5" w:rsidRDefault="00BD5EB5" w:rsidP="003B6639">
            <w:pPr>
              <w:keepNext/>
              <w:keepLines/>
              <w:widowControl w:val="0"/>
              <w:autoSpaceDE w:val="0"/>
              <w:autoSpaceDN w:val="0"/>
              <w:adjustRightInd w:val="0"/>
              <w:spacing w:before="85" w:after="85" w:line="320" w:lineRule="exact"/>
              <w:ind w:left="720"/>
              <w:outlineLvl w:val="2"/>
              <w:rPr>
                <w:rFonts w:eastAsiaTheme="majorEastAsia" w:cstheme="majorBidi"/>
                <w:b/>
                <w:bCs/>
                <w:color w:val="auto"/>
                <w:sz w:val="28"/>
                <w:szCs w:val="24"/>
              </w:rPr>
            </w:pPr>
            <w:r>
              <w:rPr>
                <w:rFonts w:eastAsiaTheme="majorEastAsia" w:cstheme="majorBidi"/>
                <w:b/>
                <w:bCs/>
                <w:color w:val="005596"/>
                <w:sz w:val="28"/>
                <w:szCs w:val="24"/>
              </w:rPr>
              <w:t xml:space="preserve">Directorate: </w:t>
            </w:r>
            <w:r w:rsidRPr="00CB16DE">
              <w:rPr>
                <w:rFonts w:eastAsiaTheme="majorEastAsia" w:cstheme="majorBidi"/>
                <w:b/>
                <w:bCs/>
                <w:color w:val="auto"/>
                <w:sz w:val="28"/>
                <w:szCs w:val="24"/>
              </w:rPr>
              <w:t>Commercial</w:t>
            </w:r>
          </w:p>
          <w:p w:rsidR="00355A3D" w:rsidRPr="00355A3D" w:rsidRDefault="00355A3D" w:rsidP="00355A3D">
            <w:pPr>
              <w:pStyle w:val="HS2BodyText"/>
              <w:ind w:left="720"/>
              <w:rPr>
                <w:b/>
                <w:color w:val="365F91" w:themeColor="accent1" w:themeShade="BF"/>
                <w:sz w:val="28"/>
              </w:rPr>
            </w:pPr>
            <w:r w:rsidRPr="00355A3D">
              <w:rPr>
                <w:b/>
                <w:color w:val="365F91" w:themeColor="accent1" w:themeShade="BF"/>
                <w:sz w:val="28"/>
              </w:rPr>
              <w:t>Location:</w:t>
            </w:r>
            <w:r w:rsidR="00F05DD8">
              <w:rPr>
                <w:b/>
                <w:color w:val="365F91" w:themeColor="accent1" w:themeShade="BF"/>
                <w:sz w:val="28"/>
              </w:rPr>
              <w:t xml:space="preserve"> </w:t>
            </w:r>
            <w:r w:rsidR="00F05DD8" w:rsidRPr="00F05DD8">
              <w:rPr>
                <w:b/>
                <w:color w:val="auto"/>
                <w:sz w:val="28"/>
              </w:rPr>
              <w:t>Birmingham</w:t>
            </w:r>
          </w:p>
          <w:p w:rsidR="00355A3D" w:rsidRPr="00355A3D" w:rsidRDefault="00355A3D" w:rsidP="00355A3D">
            <w:pPr>
              <w:pStyle w:val="HS2BodyText"/>
              <w:ind w:left="720"/>
              <w:rPr>
                <w:b/>
              </w:rPr>
            </w:pPr>
            <w:r w:rsidRPr="00355A3D">
              <w:rPr>
                <w:b/>
                <w:color w:val="365F91" w:themeColor="accent1" w:themeShade="BF"/>
                <w:sz w:val="28"/>
              </w:rPr>
              <w:t>Salary:</w:t>
            </w:r>
            <w:r w:rsidR="00F05DD8">
              <w:rPr>
                <w:b/>
                <w:color w:val="365F91" w:themeColor="accent1" w:themeShade="BF"/>
                <w:sz w:val="28"/>
              </w:rPr>
              <w:t xml:space="preserve"> </w:t>
            </w:r>
            <w:r w:rsidR="00F05DD8" w:rsidRPr="00F05DD8">
              <w:rPr>
                <w:b/>
                <w:color w:val="auto"/>
                <w:sz w:val="28"/>
              </w:rPr>
              <w:t>£36300 - £45350 plus benefits</w:t>
            </w:r>
          </w:p>
        </w:tc>
        <w:tc>
          <w:tcPr>
            <w:tcW w:w="283" w:type="dxa"/>
          </w:tcPr>
          <w:p w:rsidR="00355A3D" w:rsidRPr="00355A3D" w:rsidRDefault="00355A3D" w:rsidP="00355A3D">
            <w:pPr>
              <w:pStyle w:val="HS2BodyText"/>
            </w:pPr>
          </w:p>
        </w:tc>
      </w:tr>
      <w:tr w:rsidR="00BD5EB5" w:rsidRPr="00742269" w:rsidTr="00BD5EB5">
        <w:tc>
          <w:tcPr>
            <w:tcW w:w="9464" w:type="dxa"/>
          </w:tcPr>
          <w:p w:rsidR="00BD5EB5" w:rsidRDefault="00BD5EB5" w:rsidP="00182CD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Job code:</w:t>
            </w:r>
            <w:r>
              <w:rPr>
                <w:rFonts w:eastAsiaTheme="majorEastAsia" w:cstheme="majorBidi"/>
                <w:b/>
                <w:bCs/>
                <w:color w:val="005596"/>
                <w:sz w:val="28"/>
                <w:szCs w:val="24"/>
              </w:rPr>
              <w:t xml:space="preserve"> </w:t>
            </w:r>
            <w:bookmarkStart w:id="0" w:name="_GoBack"/>
            <w:r w:rsidR="0087521C">
              <w:rPr>
                <w:rFonts w:eastAsiaTheme="majorEastAsia" w:cstheme="majorBidi"/>
                <w:b/>
                <w:bCs/>
                <w:color w:val="auto"/>
                <w:sz w:val="28"/>
                <w:szCs w:val="24"/>
              </w:rPr>
              <w:t>C-PGA019</w:t>
            </w:r>
            <w:bookmarkEnd w:id="0"/>
          </w:p>
        </w:tc>
        <w:tc>
          <w:tcPr>
            <w:tcW w:w="283" w:type="dxa"/>
          </w:tcPr>
          <w:p w:rsidR="00BD5EB5" w:rsidRPr="00742269" w:rsidRDefault="00BD5EB5" w:rsidP="00742269">
            <w:pPr>
              <w:tabs>
                <w:tab w:val="num" w:pos="1134"/>
              </w:tabs>
              <w:autoSpaceDE w:val="0"/>
              <w:autoSpaceDN w:val="0"/>
              <w:adjustRightInd w:val="0"/>
              <w:spacing w:before="0" w:after="170"/>
              <w:ind w:left="1134" w:hanging="1134"/>
              <w:rPr>
                <w:rFonts w:eastAsiaTheme="majorEastAsia" w:cstheme="majorBidi"/>
                <w:bCs/>
                <w:color w:val="000000"/>
              </w:rPr>
            </w:pPr>
          </w:p>
        </w:tc>
      </w:tr>
    </w:tbl>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r w:rsidRPr="00742269">
        <w:rPr>
          <w:rFonts w:eastAsiaTheme="majorEastAsia" w:cstheme="majorBidi"/>
          <w:bCs/>
          <w:i/>
          <w:color w:val="auto"/>
          <w:sz w:val="26"/>
          <w:szCs w:val="24"/>
        </w:rPr>
        <w:t>_______________________________________</w:t>
      </w:r>
      <w:r w:rsidR="003B6639">
        <w:rPr>
          <w:rFonts w:eastAsiaTheme="majorEastAsia" w:cstheme="majorBidi"/>
          <w:bCs/>
          <w:i/>
          <w:color w:val="auto"/>
          <w:sz w:val="26"/>
          <w:szCs w:val="24"/>
        </w:rPr>
        <w:t>_______________________________</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1. JOB PURPOSE</w:t>
      </w:r>
    </w:p>
    <w:p w:rsidR="0064363A" w:rsidRDefault="0064363A" w:rsidP="0064363A">
      <w:pPr>
        <w:spacing w:after="240"/>
        <w:ind w:left="720"/>
        <w:rPr>
          <w:rFonts w:cs="Arial"/>
        </w:rPr>
      </w:pPr>
      <w:r>
        <w:rPr>
          <w:rFonts w:cs="Arial"/>
        </w:rPr>
        <w:t>High Speed 2 (HS2) is an innovative high speed network, which will revolutionise rail transport in Britain, boost the economy and create thousands of jobs.</w:t>
      </w:r>
    </w:p>
    <w:p w:rsidR="00AD4C53" w:rsidRDefault="00564944" w:rsidP="00AD4C53">
      <w:pPr>
        <w:spacing w:after="240"/>
        <w:ind w:left="720"/>
        <w:rPr>
          <w:rFonts w:cs="Arial"/>
        </w:rPr>
      </w:pPr>
      <w:r>
        <w:rPr>
          <w:rFonts w:cs="Arial"/>
        </w:rPr>
        <w:t>The Programme and Reporting Analyst role represents an exciting opportunity to work at the heart of the organisation, alongside</w:t>
      </w:r>
      <w:r w:rsidR="00AD4C53">
        <w:rPr>
          <w:rFonts w:cs="Arial"/>
        </w:rPr>
        <w:t xml:space="preserve"> the procurement and technical teams, to deliver value for money through billions of pounds of construction and corporate spend. </w:t>
      </w:r>
    </w:p>
    <w:p w:rsidR="00AD4C53" w:rsidRPr="00AD4C53" w:rsidRDefault="00AD4C53" w:rsidP="007217F3">
      <w:pPr>
        <w:spacing w:after="240"/>
        <w:ind w:left="720"/>
        <w:rPr>
          <w:rFonts w:cs="Arial"/>
          <w:color w:val="000000"/>
          <w:szCs w:val="24"/>
          <w:lang w:eastAsia="en-GB"/>
        </w:rPr>
      </w:pPr>
      <w:r>
        <w:rPr>
          <w:rFonts w:cs="Arial"/>
        </w:rPr>
        <w:t xml:space="preserve">The core expectation of the Programme and Reporting Analyst will be to </w:t>
      </w:r>
      <w:r>
        <w:rPr>
          <w:lang w:eastAsia="en-GB"/>
        </w:rPr>
        <w:t xml:space="preserve">monitor and report against programme plans and performance objectives, highlighting variance from the plan, risks and </w:t>
      </w:r>
      <w:r w:rsidRPr="008B2E89">
        <w:rPr>
          <w:lang w:eastAsia="en-GB"/>
        </w:rPr>
        <w:t>corrective</w:t>
      </w:r>
      <w:r>
        <w:rPr>
          <w:lang w:eastAsia="en-GB"/>
        </w:rPr>
        <w:t xml:space="preserve"> actions. Further to this – due to the fast-paced, ever-changing environment at HS2 – the Programme and Reporting Analyst </w:t>
      </w:r>
      <w:r w:rsidR="00D50162">
        <w:rPr>
          <w:lang w:eastAsia="en-GB"/>
        </w:rPr>
        <w:t>will</w:t>
      </w:r>
      <w:r>
        <w:rPr>
          <w:lang w:eastAsia="en-GB"/>
        </w:rPr>
        <w:t xml:space="preserve"> also be expected to fulfil a broader support role</w:t>
      </w:r>
      <w:r w:rsidR="007217F3">
        <w:rPr>
          <w:lang w:eastAsia="en-GB"/>
        </w:rPr>
        <w:t>.</w:t>
      </w:r>
    </w:p>
    <w:p w:rsidR="00AD4C53" w:rsidRPr="00AD4C53" w:rsidRDefault="00AD4C53" w:rsidP="00AD4C53">
      <w:pPr>
        <w:keepNext/>
        <w:keepLines/>
        <w:widowControl w:val="0"/>
        <w:autoSpaceDE w:val="0"/>
        <w:autoSpaceDN w:val="0"/>
        <w:adjustRightInd w:val="0"/>
        <w:spacing w:before="85" w:after="85" w:line="320" w:lineRule="exact"/>
        <w:ind w:left="1080"/>
        <w:outlineLvl w:val="2"/>
      </w:pPr>
    </w:p>
    <w:p w:rsidR="00340BA3" w:rsidRPr="00756AF9" w:rsidRDefault="00742269" w:rsidP="00756AF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2. ACCOUNTABILITIES </w:t>
      </w:r>
    </w:p>
    <w:p w:rsidR="00340BA3" w:rsidRPr="006A094E" w:rsidRDefault="007217F3" w:rsidP="007217F3">
      <w:pPr>
        <w:spacing w:after="240"/>
        <w:ind w:left="720"/>
        <w:rPr>
          <w:rFonts w:cs="Arial"/>
          <w:color w:val="000000"/>
          <w:szCs w:val="24"/>
          <w:lang w:eastAsia="en-GB"/>
        </w:rPr>
      </w:pPr>
      <w:r w:rsidRPr="00564944">
        <w:rPr>
          <w:rFonts w:cs="Arial"/>
        </w:rPr>
        <w:t>The Programme and Reporting Analyst will report to the Programme and Reporting Manager, as part of a Governance &amp; Assurance team of 5, which will grow to c.16 FTEs over the course of the programme.</w:t>
      </w:r>
      <w:r w:rsidR="000933B2" w:rsidRPr="006A094E">
        <w:rPr>
          <w:rFonts w:cs="Arial"/>
          <w:color w:val="000000"/>
          <w:szCs w:val="24"/>
          <w:lang w:eastAsia="en-GB"/>
        </w:rPr>
        <w:t xml:space="preserve"> The main accountabilities </w:t>
      </w:r>
      <w:r>
        <w:rPr>
          <w:rFonts w:cs="Arial"/>
          <w:color w:val="000000"/>
          <w:szCs w:val="24"/>
          <w:lang w:eastAsia="en-GB"/>
        </w:rPr>
        <w:t>will be</w:t>
      </w:r>
      <w:r w:rsidR="000933B2" w:rsidRPr="006A094E">
        <w:rPr>
          <w:rFonts w:cs="Arial"/>
          <w:color w:val="000000"/>
          <w:szCs w:val="24"/>
          <w:lang w:eastAsia="en-GB"/>
        </w:rPr>
        <w:t xml:space="preserve"> to:</w:t>
      </w:r>
    </w:p>
    <w:p w:rsidR="002209F3" w:rsidRDefault="00066132" w:rsidP="002209F3">
      <w:pPr>
        <w:pStyle w:val="ListParagraph"/>
        <w:numPr>
          <w:ilvl w:val="0"/>
          <w:numId w:val="20"/>
        </w:numPr>
        <w:spacing w:before="0" w:after="0" w:line="240" w:lineRule="auto"/>
        <w:rPr>
          <w:rFonts w:cs="Arial"/>
          <w:color w:val="000000"/>
          <w:szCs w:val="24"/>
          <w:lang w:eastAsia="en-GB"/>
        </w:rPr>
      </w:pPr>
      <w:r>
        <w:rPr>
          <w:rFonts w:cs="Arial"/>
          <w:color w:val="000000"/>
          <w:szCs w:val="24"/>
          <w:lang w:eastAsia="en-GB"/>
        </w:rPr>
        <w:t xml:space="preserve">Work with the Programme and Reporting Manager to </w:t>
      </w:r>
      <w:r w:rsidR="002209F3">
        <w:rPr>
          <w:rFonts w:cs="Arial"/>
          <w:color w:val="000000"/>
          <w:szCs w:val="24"/>
          <w:lang w:eastAsia="en-GB"/>
        </w:rPr>
        <w:t>ensure timely and accurate reporting in accordance with programme governance.</w:t>
      </w:r>
    </w:p>
    <w:p w:rsidR="00066132" w:rsidRPr="002209F3" w:rsidRDefault="002209F3" w:rsidP="002209F3">
      <w:pPr>
        <w:pStyle w:val="ListParagraph"/>
        <w:numPr>
          <w:ilvl w:val="0"/>
          <w:numId w:val="20"/>
        </w:numPr>
        <w:spacing w:before="0" w:after="0" w:line="240" w:lineRule="auto"/>
        <w:rPr>
          <w:rFonts w:cs="Arial"/>
          <w:color w:val="000000"/>
          <w:szCs w:val="24"/>
          <w:lang w:eastAsia="en-GB"/>
        </w:rPr>
      </w:pPr>
      <w:r>
        <w:rPr>
          <w:rFonts w:cs="Arial"/>
          <w:color w:val="000000"/>
          <w:szCs w:val="24"/>
          <w:lang w:eastAsia="en-GB"/>
        </w:rPr>
        <w:t>E</w:t>
      </w:r>
      <w:r w:rsidR="00066132">
        <w:rPr>
          <w:rFonts w:cs="Arial"/>
          <w:color w:val="000000"/>
          <w:szCs w:val="24"/>
          <w:lang w:eastAsia="en-GB"/>
        </w:rPr>
        <w:t>xamine requirements, collate and manage large amounts of data, and produce meaningful output</w:t>
      </w:r>
      <w:r>
        <w:rPr>
          <w:rFonts w:cs="Arial"/>
          <w:color w:val="000000"/>
          <w:szCs w:val="24"/>
          <w:lang w:eastAsia="en-GB"/>
        </w:rPr>
        <w:t>s to inform business decisions.</w:t>
      </w:r>
    </w:p>
    <w:p w:rsidR="001B7A8B" w:rsidRDefault="001B7A8B" w:rsidP="001B7A8B">
      <w:pPr>
        <w:pStyle w:val="ListParagraph"/>
        <w:numPr>
          <w:ilvl w:val="0"/>
          <w:numId w:val="20"/>
        </w:numPr>
        <w:spacing w:before="0" w:after="0" w:line="240" w:lineRule="auto"/>
        <w:rPr>
          <w:rFonts w:cs="Arial"/>
          <w:color w:val="000000"/>
          <w:szCs w:val="24"/>
          <w:lang w:eastAsia="en-GB"/>
        </w:rPr>
      </w:pPr>
      <w:r>
        <w:rPr>
          <w:rFonts w:cs="Arial"/>
          <w:color w:val="000000"/>
          <w:szCs w:val="24"/>
          <w:lang w:eastAsia="en-GB"/>
        </w:rPr>
        <w:t>P</w:t>
      </w:r>
      <w:r w:rsidRPr="006A094E">
        <w:rPr>
          <w:rFonts w:cs="Arial"/>
          <w:color w:val="000000"/>
          <w:szCs w:val="24"/>
          <w:lang w:eastAsia="en-GB"/>
        </w:rPr>
        <w:t xml:space="preserve">rovide </w:t>
      </w:r>
      <w:r w:rsidR="002209F3" w:rsidRPr="006A094E">
        <w:rPr>
          <w:rFonts w:cs="Arial"/>
          <w:color w:val="000000"/>
          <w:szCs w:val="24"/>
          <w:lang w:eastAsia="en-GB"/>
        </w:rPr>
        <w:t>on-going</w:t>
      </w:r>
      <w:r w:rsidRPr="006A094E">
        <w:rPr>
          <w:rFonts w:cs="Arial"/>
          <w:color w:val="000000"/>
          <w:szCs w:val="24"/>
          <w:lang w:eastAsia="en-GB"/>
        </w:rPr>
        <w:t xml:space="preserve"> operational support</w:t>
      </w:r>
      <w:r>
        <w:rPr>
          <w:rFonts w:cs="Arial"/>
          <w:color w:val="000000"/>
          <w:szCs w:val="24"/>
          <w:lang w:eastAsia="en-GB"/>
        </w:rPr>
        <w:t xml:space="preserve"> </w:t>
      </w:r>
      <w:r w:rsidRPr="006A094E">
        <w:rPr>
          <w:rFonts w:cs="Arial"/>
          <w:color w:val="000000"/>
          <w:szCs w:val="24"/>
          <w:lang w:eastAsia="en-GB"/>
        </w:rPr>
        <w:t xml:space="preserve">at key stages of the procurement process to other </w:t>
      </w:r>
      <w:r>
        <w:rPr>
          <w:rFonts w:cs="Arial"/>
          <w:color w:val="000000"/>
          <w:szCs w:val="24"/>
          <w:lang w:eastAsia="en-GB"/>
        </w:rPr>
        <w:t>teams within Procurement and across the business</w:t>
      </w:r>
      <w:r w:rsidR="00947C2F">
        <w:rPr>
          <w:rFonts w:cs="Arial"/>
          <w:color w:val="000000"/>
          <w:szCs w:val="24"/>
          <w:lang w:eastAsia="en-GB"/>
        </w:rPr>
        <w:t>.</w:t>
      </w:r>
    </w:p>
    <w:p w:rsidR="007217F3" w:rsidRDefault="007217F3" w:rsidP="007217F3">
      <w:pPr>
        <w:spacing w:after="240"/>
        <w:ind w:left="720"/>
        <w:rPr>
          <w:rFonts w:cs="Arial"/>
          <w:color w:val="000000"/>
          <w:szCs w:val="24"/>
          <w:lang w:eastAsia="en-GB"/>
        </w:rPr>
      </w:pPr>
      <w:r>
        <w:rPr>
          <w:rFonts w:cs="Arial"/>
          <w:color w:val="000000"/>
          <w:szCs w:val="24"/>
          <w:lang w:eastAsia="en-GB"/>
        </w:rPr>
        <w:t xml:space="preserve">Additional </w:t>
      </w:r>
      <w:r w:rsidRPr="007217F3">
        <w:rPr>
          <w:rFonts w:cs="Arial"/>
        </w:rPr>
        <w:t>accountabilities</w:t>
      </w:r>
      <w:r>
        <w:rPr>
          <w:rFonts w:cs="Arial"/>
          <w:color w:val="000000"/>
          <w:szCs w:val="24"/>
          <w:lang w:eastAsia="en-GB"/>
        </w:rPr>
        <w:t xml:space="preserve"> may include:</w:t>
      </w:r>
    </w:p>
    <w:p w:rsidR="007217F3" w:rsidRPr="00AD4C53" w:rsidRDefault="007217F3" w:rsidP="007217F3">
      <w:pPr>
        <w:pStyle w:val="ListParagraph"/>
        <w:numPr>
          <w:ilvl w:val="0"/>
          <w:numId w:val="20"/>
        </w:numPr>
        <w:spacing w:before="0" w:after="0" w:line="240" w:lineRule="auto"/>
        <w:rPr>
          <w:rFonts w:cs="Arial"/>
          <w:color w:val="000000"/>
          <w:szCs w:val="24"/>
          <w:lang w:eastAsia="en-GB"/>
        </w:rPr>
      </w:pPr>
      <w:r w:rsidRPr="00AD4C53">
        <w:rPr>
          <w:rFonts w:cs="Arial"/>
          <w:color w:val="000000"/>
          <w:szCs w:val="24"/>
          <w:lang w:eastAsia="en-GB"/>
        </w:rPr>
        <w:t>Programme planning and project mobilisation activities</w:t>
      </w:r>
    </w:p>
    <w:p w:rsidR="007217F3" w:rsidRPr="00AD4C53" w:rsidRDefault="007217F3" w:rsidP="007217F3">
      <w:pPr>
        <w:pStyle w:val="ListParagraph"/>
        <w:numPr>
          <w:ilvl w:val="0"/>
          <w:numId w:val="20"/>
        </w:numPr>
        <w:spacing w:before="0" w:after="0" w:line="240" w:lineRule="auto"/>
        <w:rPr>
          <w:rFonts w:cs="Arial"/>
          <w:color w:val="000000"/>
          <w:szCs w:val="24"/>
          <w:lang w:eastAsia="en-GB"/>
        </w:rPr>
      </w:pPr>
      <w:r w:rsidRPr="00AD4C53">
        <w:rPr>
          <w:rFonts w:cs="Arial"/>
          <w:color w:val="000000"/>
          <w:szCs w:val="24"/>
          <w:lang w:eastAsia="en-GB"/>
        </w:rPr>
        <w:t>The production of high quality deliverables to achieve major process milestones</w:t>
      </w:r>
    </w:p>
    <w:p w:rsidR="007217F3" w:rsidRPr="00AD4C53" w:rsidRDefault="007217F3" w:rsidP="007217F3">
      <w:pPr>
        <w:pStyle w:val="ListParagraph"/>
        <w:numPr>
          <w:ilvl w:val="0"/>
          <w:numId w:val="20"/>
        </w:numPr>
        <w:spacing w:before="0" w:after="0" w:line="240" w:lineRule="auto"/>
        <w:rPr>
          <w:rFonts w:cs="Arial"/>
          <w:color w:val="000000"/>
          <w:szCs w:val="24"/>
          <w:lang w:eastAsia="en-GB"/>
        </w:rPr>
      </w:pPr>
      <w:r w:rsidRPr="00AD4C53">
        <w:rPr>
          <w:rFonts w:cs="Arial"/>
          <w:color w:val="000000"/>
          <w:szCs w:val="24"/>
          <w:lang w:eastAsia="en-GB"/>
        </w:rPr>
        <w:t>Analysis on a range of commercial and technical information</w:t>
      </w:r>
    </w:p>
    <w:p w:rsidR="007217F3" w:rsidRPr="00AD4C53" w:rsidRDefault="007217F3" w:rsidP="007217F3">
      <w:pPr>
        <w:pStyle w:val="ListParagraph"/>
        <w:numPr>
          <w:ilvl w:val="0"/>
          <w:numId w:val="20"/>
        </w:numPr>
        <w:spacing w:before="0" w:after="0" w:line="240" w:lineRule="auto"/>
        <w:rPr>
          <w:rFonts w:cs="Arial"/>
          <w:color w:val="000000"/>
          <w:szCs w:val="24"/>
          <w:lang w:eastAsia="en-GB"/>
        </w:rPr>
      </w:pPr>
      <w:r w:rsidRPr="00AD4C53">
        <w:rPr>
          <w:rFonts w:cs="Arial"/>
          <w:color w:val="000000"/>
          <w:szCs w:val="24"/>
          <w:lang w:eastAsia="en-GB"/>
        </w:rPr>
        <w:t>Setting up and facilitating workshops with other functional areas</w:t>
      </w:r>
    </w:p>
    <w:p w:rsidR="007217F3" w:rsidRPr="00AD4C53" w:rsidRDefault="007217F3" w:rsidP="007217F3">
      <w:pPr>
        <w:pStyle w:val="ListParagraph"/>
        <w:numPr>
          <w:ilvl w:val="0"/>
          <w:numId w:val="20"/>
        </w:numPr>
        <w:spacing w:before="0" w:after="0" w:line="240" w:lineRule="auto"/>
        <w:rPr>
          <w:rFonts w:cs="Arial"/>
          <w:color w:val="000000"/>
          <w:szCs w:val="24"/>
          <w:lang w:eastAsia="en-GB"/>
        </w:rPr>
      </w:pPr>
      <w:r w:rsidRPr="00AD4C53">
        <w:rPr>
          <w:rFonts w:cs="Arial"/>
          <w:color w:val="000000"/>
          <w:szCs w:val="24"/>
          <w:lang w:eastAsia="en-GB"/>
        </w:rPr>
        <w:t>Development of  reports and presentations to update key stakeholder groups</w:t>
      </w:r>
    </w:p>
    <w:p w:rsidR="007217F3" w:rsidRPr="00AD4C53" w:rsidRDefault="007217F3" w:rsidP="007217F3">
      <w:pPr>
        <w:pStyle w:val="ListParagraph"/>
        <w:numPr>
          <w:ilvl w:val="0"/>
          <w:numId w:val="20"/>
        </w:numPr>
        <w:spacing w:before="0" w:after="0" w:line="240" w:lineRule="auto"/>
        <w:rPr>
          <w:rFonts w:cs="Arial"/>
          <w:color w:val="000000"/>
          <w:szCs w:val="24"/>
          <w:lang w:eastAsia="en-GB"/>
        </w:rPr>
      </w:pPr>
      <w:r w:rsidRPr="00AD4C53">
        <w:rPr>
          <w:rFonts w:cs="Arial"/>
          <w:color w:val="000000"/>
          <w:szCs w:val="24"/>
          <w:lang w:eastAsia="en-GB"/>
        </w:rPr>
        <w:t>Ad hoc support to high-profile projects</w:t>
      </w:r>
    </w:p>
    <w:p w:rsidR="00756AF9" w:rsidRDefault="00756AF9" w:rsidP="00756AF9">
      <w:pPr>
        <w:keepNext/>
        <w:keepLines/>
        <w:widowControl w:val="0"/>
        <w:autoSpaceDE w:val="0"/>
        <w:autoSpaceDN w:val="0"/>
        <w:adjustRightInd w:val="0"/>
        <w:spacing w:before="85" w:after="85" w:line="320" w:lineRule="exact"/>
        <w:ind w:left="1080"/>
        <w:outlineLvl w:val="2"/>
        <w:rPr>
          <w:rFonts w:eastAsiaTheme="majorEastAsia" w:cstheme="majorBidi"/>
          <w:bCs/>
          <w:i/>
          <w:color w:val="auto"/>
          <w:sz w:val="26"/>
          <w:szCs w:val="24"/>
          <w:shd w:val="clear" w:color="auto" w:fill="FFFF00"/>
        </w:rPr>
      </w:pPr>
    </w:p>
    <w:p w:rsidR="00742269" w:rsidRPr="00756AF9" w:rsidRDefault="00742269" w:rsidP="00756AF9">
      <w:pPr>
        <w:pStyle w:val="HS2BodyText"/>
        <w:ind w:left="1134" w:hanging="414"/>
      </w:pPr>
      <w:r w:rsidRPr="00756AF9">
        <w:rPr>
          <w:b/>
          <w:color w:val="005596"/>
          <w:sz w:val="28"/>
          <w:szCs w:val="24"/>
        </w:rPr>
        <w:t>3</w:t>
      </w:r>
      <w:r w:rsidR="00B01555" w:rsidRPr="00756AF9">
        <w:rPr>
          <w:b/>
          <w:color w:val="005596"/>
          <w:sz w:val="28"/>
          <w:szCs w:val="24"/>
        </w:rPr>
        <w:t>a</w:t>
      </w:r>
      <w:r w:rsidRPr="00756AF9">
        <w:rPr>
          <w:b/>
          <w:color w:val="005596"/>
          <w:sz w:val="28"/>
          <w:szCs w:val="24"/>
        </w:rPr>
        <w:t xml:space="preserve">. KNOWLEDGE, SKILLS, EXPERIENCE </w:t>
      </w:r>
    </w:p>
    <w:p w:rsidR="00947C2F" w:rsidRPr="006A094E" w:rsidRDefault="00947C2F" w:rsidP="001B7A8B">
      <w:pPr>
        <w:pStyle w:val="ListParagraph"/>
        <w:numPr>
          <w:ilvl w:val="0"/>
          <w:numId w:val="19"/>
        </w:numPr>
        <w:spacing w:before="0" w:after="0" w:line="240" w:lineRule="auto"/>
        <w:rPr>
          <w:rFonts w:cs="Arial"/>
          <w:color w:val="000000"/>
          <w:szCs w:val="24"/>
          <w:lang w:eastAsia="en-GB"/>
        </w:rPr>
      </w:pPr>
      <w:r>
        <w:rPr>
          <w:rFonts w:cs="Arial"/>
          <w:color w:val="000000"/>
          <w:szCs w:val="24"/>
          <w:lang w:eastAsia="en-GB"/>
        </w:rPr>
        <w:t>Experience of managing large amounts of data</w:t>
      </w:r>
      <w:r w:rsidR="00DF5036">
        <w:rPr>
          <w:rFonts w:cs="Arial"/>
          <w:color w:val="000000"/>
          <w:szCs w:val="24"/>
          <w:lang w:eastAsia="en-GB"/>
        </w:rPr>
        <w:t>, and producing management reports to a high degree of accuracy, in accordance with programme governance.</w:t>
      </w:r>
    </w:p>
    <w:p w:rsidR="00DF5036" w:rsidRPr="006A094E" w:rsidRDefault="00D50162" w:rsidP="00DF5036">
      <w:pPr>
        <w:pStyle w:val="ListParagraph"/>
        <w:numPr>
          <w:ilvl w:val="0"/>
          <w:numId w:val="19"/>
        </w:numPr>
        <w:spacing w:before="0" w:after="0" w:line="240" w:lineRule="auto"/>
        <w:rPr>
          <w:rFonts w:cs="Arial"/>
          <w:color w:val="000000"/>
          <w:szCs w:val="24"/>
          <w:lang w:eastAsia="en-GB"/>
        </w:rPr>
      </w:pPr>
      <w:r>
        <w:rPr>
          <w:rFonts w:cs="Arial"/>
          <w:color w:val="000000"/>
          <w:szCs w:val="24"/>
          <w:lang w:eastAsia="en-GB"/>
        </w:rPr>
        <w:t>E</w:t>
      </w:r>
      <w:r w:rsidR="00DF5036">
        <w:rPr>
          <w:rFonts w:cs="Arial"/>
          <w:color w:val="000000"/>
          <w:szCs w:val="24"/>
          <w:lang w:eastAsia="en-GB"/>
        </w:rPr>
        <w:t>xperience of major construction and engineering projects.</w:t>
      </w:r>
    </w:p>
    <w:p w:rsidR="00420054" w:rsidRPr="00420054" w:rsidRDefault="00420054" w:rsidP="00420054">
      <w:pPr>
        <w:pStyle w:val="ListParagraph"/>
        <w:numPr>
          <w:ilvl w:val="0"/>
          <w:numId w:val="19"/>
        </w:numPr>
        <w:rPr>
          <w:rFonts w:cs="Arial"/>
          <w:color w:val="000000"/>
          <w:szCs w:val="24"/>
          <w:lang w:eastAsia="en-GB"/>
        </w:rPr>
      </w:pPr>
      <w:r>
        <w:rPr>
          <w:rFonts w:cs="Arial"/>
          <w:color w:val="000000"/>
          <w:szCs w:val="24"/>
          <w:lang w:eastAsia="en-GB"/>
        </w:rPr>
        <w:t>Relevant</w:t>
      </w:r>
      <w:r w:rsidRPr="00420054">
        <w:rPr>
          <w:rFonts w:cs="Arial"/>
          <w:color w:val="000000"/>
          <w:szCs w:val="24"/>
          <w:lang w:eastAsia="en-GB"/>
        </w:rPr>
        <w:t xml:space="preserve"> hands-on procurement </w:t>
      </w:r>
      <w:r w:rsidR="00D50162">
        <w:rPr>
          <w:rFonts w:cs="Arial"/>
          <w:color w:val="000000"/>
          <w:szCs w:val="24"/>
          <w:lang w:eastAsia="en-GB"/>
        </w:rPr>
        <w:t>experience</w:t>
      </w:r>
      <w:r w:rsidRPr="00420054">
        <w:rPr>
          <w:rFonts w:cs="Arial"/>
          <w:color w:val="000000"/>
          <w:szCs w:val="24"/>
          <w:lang w:eastAsia="en-GB"/>
        </w:rPr>
        <w:t xml:space="preserve"> gained on large project procurements.</w:t>
      </w:r>
    </w:p>
    <w:p w:rsidR="00DF5036" w:rsidRPr="006A094E" w:rsidRDefault="00DF5036" w:rsidP="00DF5036">
      <w:pPr>
        <w:pStyle w:val="ListParagraph"/>
        <w:numPr>
          <w:ilvl w:val="0"/>
          <w:numId w:val="19"/>
        </w:numPr>
        <w:spacing w:before="0" w:after="0" w:line="240" w:lineRule="auto"/>
        <w:rPr>
          <w:rFonts w:cs="Arial"/>
          <w:color w:val="000000"/>
          <w:szCs w:val="24"/>
          <w:lang w:eastAsia="en-GB"/>
        </w:rPr>
      </w:pPr>
      <w:r w:rsidRPr="006A094E">
        <w:rPr>
          <w:rFonts w:cs="Arial"/>
          <w:color w:val="000000"/>
          <w:szCs w:val="24"/>
          <w:lang w:eastAsia="en-GB"/>
        </w:rPr>
        <w:t xml:space="preserve">A proven track record of operational effectiveness in a sophisticated matrix structure coupled with the ability to </w:t>
      </w:r>
      <w:r>
        <w:rPr>
          <w:rFonts w:cs="Arial"/>
          <w:color w:val="000000"/>
          <w:szCs w:val="24"/>
          <w:lang w:eastAsia="en-GB"/>
        </w:rPr>
        <w:t>work towards and</w:t>
      </w:r>
      <w:r w:rsidRPr="006A094E">
        <w:rPr>
          <w:rFonts w:cs="Arial"/>
          <w:color w:val="000000"/>
          <w:szCs w:val="24"/>
          <w:lang w:eastAsia="en-GB"/>
        </w:rPr>
        <w:t xml:space="preserve"> exceed required goals.</w:t>
      </w:r>
    </w:p>
    <w:p w:rsidR="00DF5036" w:rsidRPr="006A094E" w:rsidRDefault="00DF5036" w:rsidP="00DF5036">
      <w:pPr>
        <w:pStyle w:val="ListParagraph"/>
        <w:numPr>
          <w:ilvl w:val="0"/>
          <w:numId w:val="19"/>
        </w:numPr>
        <w:spacing w:before="0" w:after="0" w:line="240" w:lineRule="auto"/>
        <w:rPr>
          <w:rFonts w:cs="Arial"/>
          <w:color w:val="000000"/>
          <w:szCs w:val="24"/>
          <w:lang w:eastAsia="en-GB"/>
        </w:rPr>
      </w:pPr>
      <w:r w:rsidRPr="006A094E">
        <w:rPr>
          <w:rFonts w:cs="Arial"/>
          <w:color w:val="000000"/>
          <w:szCs w:val="24"/>
          <w:lang w:eastAsia="en-GB"/>
        </w:rPr>
        <w:t>Some experience of procurement in the private sector would be beneficial.</w:t>
      </w:r>
    </w:p>
    <w:p w:rsidR="00340BA3" w:rsidRPr="006A094E" w:rsidRDefault="00340BA3" w:rsidP="001B7A8B">
      <w:pPr>
        <w:pStyle w:val="ListParagraph"/>
        <w:numPr>
          <w:ilvl w:val="0"/>
          <w:numId w:val="19"/>
        </w:numPr>
        <w:spacing w:before="0" w:after="0" w:line="240" w:lineRule="auto"/>
        <w:rPr>
          <w:rFonts w:cs="Arial"/>
          <w:color w:val="000000"/>
          <w:szCs w:val="24"/>
          <w:lang w:eastAsia="en-GB"/>
        </w:rPr>
      </w:pPr>
      <w:r w:rsidRPr="006A094E">
        <w:rPr>
          <w:rFonts w:cs="Arial"/>
          <w:color w:val="000000"/>
          <w:szCs w:val="24"/>
          <w:lang w:eastAsia="en-GB"/>
        </w:rPr>
        <w:t>Awareness of government initiatives and policies.</w:t>
      </w:r>
    </w:p>
    <w:p w:rsidR="00DC4572" w:rsidRPr="006A094E" w:rsidRDefault="00DC4572" w:rsidP="001B7A8B">
      <w:pPr>
        <w:pStyle w:val="ListParagraph"/>
        <w:numPr>
          <w:ilvl w:val="0"/>
          <w:numId w:val="19"/>
        </w:numPr>
        <w:spacing w:before="0" w:after="0" w:line="240" w:lineRule="auto"/>
        <w:rPr>
          <w:rFonts w:cs="Arial"/>
          <w:color w:val="000000"/>
          <w:szCs w:val="24"/>
          <w:lang w:eastAsia="en-GB"/>
        </w:rPr>
      </w:pPr>
      <w:r w:rsidRPr="006A094E">
        <w:rPr>
          <w:rFonts w:cs="Arial"/>
          <w:color w:val="000000"/>
          <w:szCs w:val="24"/>
          <w:lang w:eastAsia="en-GB"/>
        </w:rPr>
        <w:lastRenderedPageBreak/>
        <w:t>Knowledge of working with or for publically-funded bodies, including central government departments.</w:t>
      </w:r>
    </w:p>
    <w:p w:rsidR="00DF5036" w:rsidRDefault="00DF5036" w:rsidP="00DF5036">
      <w:pPr>
        <w:pStyle w:val="ListParagraph"/>
        <w:numPr>
          <w:ilvl w:val="0"/>
          <w:numId w:val="19"/>
        </w:numPr>
        <w:spacing w:before="0" w:after="0" w:line="240" w:lineRule="auto"/>
        <w:rPr>
          <w:rFonts w:cs="Arial"/>
          <w:color w:val="000000"/>
          <w:szCs w:val="24"/>
          <w:lang w:eastAsia="en-GB"/>
        </w:rPr>
      </w:pPr>
      <w:r w:rsidRPr="006A094E">
        <w:rPr>
          <w:rFonts w:cs="Arial"/>
          <w:color w:val="000000"/>
          <w:szCs w:val="24"/>
          <w:lang w:eastAsia="en-GB"/>
        </w:rPr>
        <w:t>Membership of the Chartered Institute of Purchasing and Supply</w:t>
      </w:r>
      <w:r>
        <w:rPr>
          <w:rFonts w:cs="Arial"/>
          <w:color w:val="000000"/>
          <w:szCs w:val="24"/>
          <w:lang w:eastAsia="en-GB"/>
        </w:rPr>
        <w:t>.</w:t>
      </w:r>
    </w:p>
    <w:p w:rsidR="00947C2F" w:rsidRDefault="00420054" w:rsidP="001B7A8B">
      <w:pPr>
        <w:pStyle w:val="ListParagraph"/>
        <w:numPr>
          <w:ilvl w:val="0"/>
          <w:numId w:val="19"/>
        </w:numPr>
        <w:spacing w:before="0" w:after="0" w:line="240" w:lineRule="auto"/>
        <w:rPr>
          <w:rFonts w:cs="Arial"/>
          <w:color w:val="000000"/>
          <w:szCs w:val="24"/>
          <w:lang w:eastAsia="en-GB"/>
        </w:rPr>
      </w:pPr>
      <w:r>
        <w:rPr>
          <w:rFonts w:cs="Arial"/>
          <w:color w:val="000000"/>
          <w:szCs w:val="24"/>
          <w:lang w:eastAsia="en-GB"/>
        </w:rPr>
        <w:t>Proficient</w:t>
      </w:r>
      <w:r w:rsidR="00947C2F">
        <w:rPr>
          <w:rFonts w:cs="Arial"/>
          <w:color w:val="000000"/>
          <w:szCs w:val="24"/>
          <w:lang w:eastAsia="en-GB"/>
        </w:rPr>
        <w:t xml:space="preserve"> Microsoft Excel ability.</w:t>
      </w:r>
    </w:p>
    <w:p w:rsidR="00D50162" w:rsidRDefault="00D50162" w:rsidP="001B7A8B">
      <w:pPr>
        <w:pStyle w:val="ListParagraph"/>
        <w:numPr>
          <w:ilvl w:val="0"/>
          <w:numId w:val="19"/>
        </w:numPr>
        <w:spacing w:before="0" w:after="0" w:line="240" w:lineRule="auto"/>
        <w:rPr>
          <w:rFonts w:cs="Arial"/>
          <w:color w:val="000000"/>
          <w:szCs w:val="24"/>
          <w:lang w:eastAsia="en-GB"/>
        </w:rPr>
      </w:pPr>
      <w:r w:rsidRPr="00D50162">
        <w:rPr>
          <w:rFonts w:cs="Arial"/>
          <w:color w:val="000000"/>
          <w:szCs w:val="24"/>
          <w:lang w:eastAsia="en-GB"/>
        </w:rPr>
        <w:t>Demonstrable written and visual presentation skills (E.g. Microsoft Office) with a keen attention to detail.</w:t>
      </w:r>
    </w:p>
    <w:p w:rsidR="00D50162" w:rsidRPr="00D50162" w:rsidRDefault="00D50162" w:rsidP="00D50162">
      <w:pPr>
        <w:pStyle w:val="ListParagraph"/>
        <w:numPr>
          <w:ilvl w:val="0"/>
          <w:numId w:val="19"/>
        </w:numPr>
        <w:spacing w:before="0" w:after="0" w:line="240" w:lineRule="auto"/>
        <w:rPr>
          <w:rFonts w:cs="Arial"/>
          <w:color w:val="000000"/>
          <w:szCs w:val="24"/>
          <w:lang w:eastAsia="en-GB"/>
        </w:rPr>
      </w:pPr>
      <w:r w:rsidRPr="00D50162">
        <w:rPr>
          <w:rFonts w:cs="Arial"/>
          <w:color w:val="000000"/>
          <w:szCs w:val="24"/>
          <w:lang w:eastAsia="en-GB"/>
        </w:rPr>
        <w:t xml:space="preserve">Effective analytical skills with the ability to research new ideas and trends. </w:t>
      </w:r>
    </w:p>
    <w:p w:rsidR="00742269" w:rsidRPr="00742269" w:rsidRDefault="00742269" w:rsidP="00DC4572">
      <w:pPr>
        <w:autoSpaceDE w:val="0"/>
        <w:autoSpaceDN w:val="0"/>
        <w:adjustRightInd w:val="0"/>
        <w:spacing w:before="0" w:after="170"/>
        <w:rPr>
          <w:rFonts w:eastAsiaTheme="majorEastAsia" w:cstheme="majorBidi"/>
          <w:bCs/>
          <w:color w:val="000000"/>
        </w:rPr>
      </w:pPr>
    </w:p>
    <w:p w:rsidR="00B01555" w:rsidRPr="001D1B44" w:rsidRDefault="00B01555" w:rsidP="001D1B44">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3</w:t>
      </w:r>
      <w:r>
        <w:rPr>
          <w:rFonts w:eastAsiaTheme="majorEastAsia" w:cstheme="majorBidi"/>
          <w:b/>
          <w:bCs/>
          <w:color w:val="005596"/>
          <w:sz w:val="28"/>
          <w:szCs w:val="24"/>
        </w:rPr>
        <w:t>b. PERSONAL QUALITIES</w:t>
      </w:r>
      <w:r w:rsidRPr="00742269">
        <w:rPr>
          <w:rFonts w:eastAsiaTheme="majorEastAsia" w:cstheme="majorBidi"/>
          <w:b/>
          <w:bCs/>
          <w:color w:val="005596"/>
          <w:sz w:val="28"/>
          <w:szCs w:val="24"/>
        </w:rPr>
        <w:t xml:space="preserve"> </w:t>
      </w:r>
    </w:p>
    <w:p w:rsidR="00F67EE6" w:rsidRDefault="00BE6B39" w:rsidP="00BF22BF">
      <w:pPr>
        <w:autoSpaceDE w:val="0"/>
        <w:autoSpaceDN w:val="0"/>
        <w:adjustRightInd w:val="0"/>
        <w:spacing w:before="0" w:after="170"/>
        <w:ind w:left="720"/>
        <w:rPr>
          <w:rFonts w:eastAsiaTheme="majorEastAsia" w:cstheme="majorBidi"/>
          <w:bCs/>
          <w:color w:val="000000"/>
        </w:rPr>
      </w:pPr>
      <w:r w:rsidRPr="00BE6B39">
        <w:rPr>
          <w:rFonts w:eastAsiaTheme="majorEastAsia" w:cstheme="majorBidi"/>
          <w:bCs/>
          <w:color w:val="000000"/>
        </w:rPr>
        <w:t xml:space="preserve">Due to the nature of the role, the successful </w:t>
      </w:r>
      <w:r w:rsidR="00BF22BF" w:rsidRPr="00BE6B39">
        <w:rPr>
          <w:rFonts w:eastAsiaTheme="majorEastAsia" w:cstheme="majorBidi"/>
          <w:bCs/>
          <w:color w:val="000000"/>
        </w:rPr>
        <w:t>candidate</w:t>
      </w:r>
      <w:r w:rsidRPr="00BE6B39">
        <w:rPr>
          <w:rFonts w:eastAsiaTheme="majorEastAsia" w:cstheme="majorBidi"/>
          <w:bCs/>
          <w:color w:val="000000"/>
        </w:rPr>
        <w:t xml:space="preserve"> must possess strong </w:t>
      </w:r>
      <w:r w:rsidR="00F67EE6">
        <w:rPr>
          <w:rFonts w:eastAsiaTheme="majorEastAsia" w:cstheme="majorBidi"/>
          <w:bCs/>
          <w:color w:val="000000"/>
        </w:rPr>
        <w:t xml:space="preserve">analytical, </w:t>
      </w:r>
      <w:r w:rsidRPr="00BE6B39">
        <w:rPr>
          <w:rFonts w:eastAsiaTheme="majorEastAsia" w:cstheme="majorBidi"/>
          <w:bCs/>
          <w:color w:val="000000"/>
        </w:rPr>
        <w:t>written and verbal communication skills</w:t>
      </w:r>
      <w:r w:rsidR="00F67EE6">
        <w:rPr>
          <w:rFonts w:eastAsiaTheme="majorEastAsia" w:cstheme="majorBidi"/>
          <w:bCs/>
          <w:color w:val="000000"/>
        </w:rPr>
        <w:t xml:space="preserve">. The candidate </w:t>
      </w:r>
      <w:r w:rsidR="00420054">
        <w:rPr>
          <w:rFonts w:eastAsiaTheme="majorEastAsia" w:cstheme="majorBidi"/>
          <w:bCs/>
          <w:color w:val="000000"/>
        </w:rPr>
        <w:t>must also</w:t>
      </w:r>
      <w:r w:rsidR="00F67EE6">
        <w:rPr>
          <w:rFonts w:eastAsiaTheme="majorEastAsia" w:cstheme="majorBidi"/>
          <w:bCs/>
          <w:color w:val="000000"/>
        </w:rPr>
        <w:t xml:space="preserve"> be:</w:t>
      </w:r>
    </w:p>
    <w:p w:rsidR="00420054" w:rsidRDefault="00F67EE6" w:rsidP="00F67EE6">
      <w:pPr>
        <w:pStyle w:val="ListParagraph"/>
        <w:numPr>
          <w:ilvl w:val="0"/>
          <w:numId w:val="22"/>
        </w:numPr>
        <w:autoSpaceDE w:val="0"/>
        <w:autoSpaceDN w:val="0"/>
        <w:adjustRightInd w:val="0"/>
        <w:spacing w:before="0" w:after="170"/>
        <w:rPr>
          <w:rFonts w:eastAsiaTheme="majorEastAsia" w:cstheme="majorBidi"/>
          <w:bCs/>
          <w:color w:val="000000"/>
        </w:rPr>
      </w:pPr>
      <w:r>
        <w:rPr>
          <w:rFonts w:eastAsiaTheme="majorEastAsia" w:cstheme="majorBidi"/>
          <w:bCs/>
          <w:color w:val="000000"/>
        </w:rPr>
        <w:t>A</w:t>
      </w:r>
      <w:r w:rsidRPr="00F67EE6">
        <w:rPr>
          <w:rFonts w:eastAsiaTheme="majorEastAsia" w:cstheme="majorBidi"/>
          <w:bCs/>
          <w:color w:val="000000"/>
        </w:rPr>
        <w:t xml:space="preserve"> self-assured individual – capable of working independently within a complex and fast-moving project team</w:t>
      </w:r>
    </w:p>
    <w:p w:rsidR="00420054" w:rsidRPr="00420054" w:rsidRDefault="00420054" w:rsidP="00420054">
      <w:pPr>
        <w:pStyle w:val="ListParagraph"/>
        <w:numPr>
          <w:ilvl w:val="0"/>
          <w:numId w:val="22"/>
        </w:numPr>
        <w:rPr>
          <w:rFonts w:eastAsiaTheme="majorEastAsia" w:cstheme="majorBidi"/>
          <w:bCs/>
          <w:color w:val="000000"/>
        </w:rPr>
      </w:pPr>
      <w:r w:rsidRPr="00420054">
        <w:rPr>
          <w:rFonts w:eastAsiaTheme="majorEastAsia" w:cstheme="majorBidi"/>
          <w:bCs/>
          <w:color w:val="000000"/>
        </w:rPr>
        <w:t>Willing to contribute to team work by pitching suggestions and generating ideas, coupled with the ability to respond to challenge with maturity and resilience</w:t>
      </w:r>
      <w:r w:rsidR="00D23A00">
        <w:rPr>
          <w:rFonts w:eastAsiaTheme="majorEastAsia" w:cstheme="majorBidi"/>
          <w:bCs/>
          <w:color w:val="000000"/>
        </w:rPr>
        <w:t>; and have</w:t>
      </w:r>
      <w:r w:rsidRPr="00420054">
        <w:rPr>
          <w:rFonts w:eastAsiaTheme="majorEastAsia" w:cstheme="majorBidi"/>
          <w:bCs/>
          <w:color w:val="000000"/>
        </w:rPr>
        <w:t xml:space="preserve"> </w:t>
      </w:r>
    </w:p>
    <w:p w:rsidR="00B01555" w:rsidRPr="00420054" w:rsidRDefault="00420054" w:rsidP="00420054">
      <w:pPr>
        <w:pStyle w:val="ListParagraph"/>
        <w:numPr>
          <w:ilvl w:val="0"/>
          <w:numId w:val="22"/>
        </w:numPr>
        <w:rPr>
          <w:rFonts w:eastAsiaTheme="majorEastAsia" w:cstheme="majorBidi"/>
          <w:bCs/>
          <w:color w:val="000000"/>
        </w:rPr>
      </w:pPr>
      <w:r w:rsidRPr="00420054">
        <w:rPr>
          <w:rFonts w:eastAsiaTheme="majorEastAsia" w:cstheme="majorBidi"/>
          <w:bCs/>
          <w:color w:val="000000"/>
        </w:rPr>
        <w:t>A keen eye for detail with a high level of accuracy and strives for excellence and a high standard of quality across all work undertaken.</w:t>
      </w:r>
    </w:p>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4. DECISION MAKING</w:t>
      </w:r>
    </w:p>
    <w:p w:rsidR="001B7A8B" w:rsidRDefault="00420054" w:rsidP="00694EAB">
      <w:pPr>
        <w:keepNext/>
        <w:keepLines/>
        <w:widowControl w:val="0"/>
        <w:autoSpaceDE w:val="0"/>
        <w:autoSpaceDN w:val="0"/>
        <w:adjustRightInd w:val="0"/>
        <w:spacing w:before="85" w:after="85" w:line="320" w:lineRule="exact"/>
        <w:ind w:left="720"/>
        <w:outlineLvl w:val="2"/>
        <w:rPr>
          <w:rFonts w:eastAsiaTheme="majorEastAsia" w:cstheme="majorBidi"/>
          <w:bCs/>
          <w:color w:val="000000"/>
          <w:szCs w:val="22"/>
        </w:rPr>
      </w:pPr>
      <w:r w:rsidRPr="00420054">
        <w:rPr>
          <w:rFonts w:eastAsiaTheme="majorEastAsia" w:cstheme="majorBidi"/>
          <w:bCs/>
          <w:color w:val="000000"/>
          <w:szCs w:val="22"/>
        </w:rPr>
        <w:t>Decision making limited to conducting day-to-day activities in accordance with goals and targets agreed with Line Manager.</w:t>
      </w:r>
    </w:p>
    <w:p w:rsidR="00420054" w:rsidRPr="00420054" w:rsidRDefault="00420054" w:rsidP="00420054">
      <w:pPr>
        <w:pStyle w:val="HS2BodyText"/>
      </w:pPr>
    </w:p>
    <w:p w:rsidR="00742269" w:rsidRPr="00694EAB" w:rsidRDefault="00742269" w:rsidP="00694EAB">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5. FACTS AND FIGURES</w:t>
      </w:r>
      <w:r w:rsidRPr="00742269">
        <w:rPr>
          <w:rFonts w:eastAsiaTheme="majorEastAsia" w:cstheme="majorBidi"/>
          <w:bCs/>
          <w:i/>
          <w:color w:val="auto"/>
          <w:sz w:val="26"/>
          <w:szCs w:val="24"/>
          <w:shd w:val="clear" w:color="auto" w:fill="FFFF00"/>
        </w:rPr>
        <w:br/>
      </w:r>
    </w:p>
    <w:p w:rsidR="005A4A0B" w:rsidRPr="006A094E" w:rsidRDefault="005A4A0B" w:rsidP="00F643CD">
      <w:pPr>
        <w:autoSpaceDE w:val="0"/>
        <w:autoSpaceDN w:val="0"/>
        <w:adjustRightInd w:val="0"/>
        <w:spacing w:before="0" w:after="170"/>
        <w:ind w:left="720"/>
        <w:rPr>
          <w:rFonts w:eastAsiaTheme="majorEastAsia" w:cstheme="majorBidi"/>
          <w:b/>
          <w:bCs/>
          <w:color w:val="000000"/>
          <w:szCs w:val="24"/>
        </w:rPr>
      </w:pPr>
      <w:r w:rsidRPr="006A094E">
        <w:rPr>
          <w:rFonts w:eastAsiaTheme="majorEastAsia" w:cstheme="majorBidi"/>
          <w:b/>
          <w:bCs/>
          <w:color w:val="000000"/>
          <w:szCs w:val="24"/>
        </w:rPr>
        <w:t>Financial</w:t>
      </w:r>
    </w:p>
    <w:p w:rsidR="001B7A8B" w:rsidRPr="005D07E6" w:rsidRDefault="001B7A8B" w:rsidP="001B7A8B">
      <w:pPr>
        <w:autoSpaceDE w:val="0"/>
        <w:autoSpaceDN w:val="0"/>
        <w:adjustRightInd w:val="0"/>
        <w:spacing w:before="0" w:after="170"/>
        <w:ind w:left="720"/>
        <w:rPr>
          <w:rFonts w:eastAsiaTheme="majorEastAsia" w:cstheme="majorBidi"/>
          <w:bCs/>
          <w:color w:val="000000"/>
        </w:rPr>
      </w:pPr>
      <w:r w:rsidRPr="005D07E6">
        <w:rPr>
          <w:rFonts w:eastAsiaTheme="majorEastAsia" w:cstheme="majorBidi"/>
          <w:bCs/>
          <w:color w:val="000000"/>
        </w:rPr>
        <w:t xml:space="preserve">The estimated value of the procurement projects which the candidate will be supporting is £ </w:t>
      </w:r>
      <w:r w:rsidR="00D93E0C" w:rsidRPr="00D93E0C">
        <w:rPr>
          <w:rFonts w:eastAsiaTheme="majorEastAsia" w:cstheme="majorBidi"/>
          <w:bCs/>
          <w:color w:val="auto"/>
        </w:rPr>
        <w:t>15 B</w:t>
      </w:r>
      <w:r w:rsidRPr="005D07E6">
        <w:rPr>
          <w:rFonts w:eastAsiaTheme="majorEastAsia" w:cstheme="majorBidi"/>
          <w:bCs/>
          <w:color w:val="000000"/>
        </w:rPr>
        <w:t>n – TBC for Phase 1 &amp; 2</w:t>
      </w:r>
    </w:p>
    <w:p w:rsidR="00742269" w:rsidRPr="00742269" w:rsidRDefault="00742269" w:rsidP="008A176A">
      <w:pPr>
        <w:autoSpaceDE w:val="0"/>
        <w:autoSpaceDN w:val="0"/>
        <w:adjustRightInd w:val="0"/>
        <w:spacing w:before="0" w:after="170"/>
        <w:rPr>
          <w:rFonts w:eastAsiaTheme="majorEastAsia" w:cstheme="majorBidi"/>
          <w:bCs/>
          <w:color w:val="000000"/>
        </w:rPr>
      </w:pPr>
    </w:p>
    <w:p w:rsidR="005A4A0B" w:rsidRPr="00167334" w:rsidRDefault="00742269" w:rsidP="00167334">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6. OTHER CONTEXTUAL</w:t>
      </w:r>
    </w:p>
    <w:p w:rsidR="001B7A8B" w:rsidRDefault="001B7A8B" w:rsidP="001B7A8B">
      <w:pPr>
        <w:pStyle w:val="HS2BodyText"/>
        <w:ind w:left="720"/>
      </w:pPr>
      <w:r>
        <w:t xml:space="preserve">The candidate </w:t>
      </w:r>
      <w:r w:rsidR="00420054">
        <w:t>may be required to</w:t>
      </w:r>
      <w:r>
        <w:t xml:space="preserve"> provide support to other teams in the Procurement function including Supply Chain, Corporate Procurement, Contract Management, Construction Procurement and Rolling Stock teams.</w:t>
      </w:r>
    </w:p>
    <w:p w:rsidR="00401813" w:rsidRDefault="00401813" w:rsidP="006D25E7">
      <w:pPr>
        <w:pStyle w:val="HS2BodyText"/>
        <w:ind w:left="720"/>
      </w:pPr>
    </w:p>
    <w:p w:rsidR="00694EAB" w:rsidRPr="00694EAB" w:rsidRDefault="00742269" w:rsidP="00694EAB">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7. HEALTH AND SAFETY </w:t>
      </w:r>
    </w:p>
    <w:p w:rsidR="00742269" w:rsidRPr="00742269" w:rsidRDefault="00742269" w:rsidP="002E58AB">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 xml:space="preserve">Take reasonable care to ensure </w:t>
      </w:r>
      <w:r w:rsidR="00420054">
        <w:rPr>
          <w:rFonts w:eastAsiaTheme="majorEastAsia" w:cstheme="majorBidi"/>
          <w:bCs/>
          <w:color w:val="000000"/>
        </w:rPr>
        <w:t>one’s own</w:t>
      </w:r>
      <w:r w:rsidRPr="00742269">
        <w:rPr>
          <w:rFonts w:eastAsiaTheme="majorEastAsia" w:cstheme="majorBidi"/>
          <w:bCs/>
          <w:color w:val="000000"/>
        </w:rPr>
        <w:t xml:space="preserve"> </w:t>
      </w:r>
      <w:r w:rsidR="00420054">
        <w:rPr>
          <w:rFonts w:eastAsiaTheme="majorEastAsia" w:cstheme="majorBidi"/>
          <w:bCs/>
          <w:color w:val="000000"/>
        </w:rPr>
        <w:t xml:space="preserve">health </w:t>
      </w:r>
      <w:r w:rsidRPr="00742269">
        <w:rPr>
          <w:rFonts w:eastAsiaTheme="majorEastAsia" w:cstheme="majorBidi"/>
          <w:bCs/>
          <w:color w:val="000000"/>
        </w:rPr>
        <w:t>and others’ health and safety</w:t>
      </w:r>
      <w:r w:rsidR="004A7DD4">
        <w:rPr>
          <w:rFonts w:eastAsiaTheme="majorEastAsia" w:cstheme="majorBidi"/>
          <w:bCs/>
          <w:color w:val="000000"/>
        </w:rPr>
        <w:t xml:space="preserve"> –</w:t>
      </w:r>
      <w:r w:rsidRPr="00742269">
        <w:rPr>
          <w:rFonts w:eastAsiaTheme="majorEastAsia" w:cstheme="majorBidi"/>
          <w:bCs/>
          <w:color w:val="000000"/>
        </w:rPr>
        <w:t xml:space="preserve"> including</w:t>
      </w:r>
      <w:r w:rsidR="0045469B">
        <w:rPr>
          <w:rFonts w:eastAsiaTheme="majorEastAsia" w:cstheme="majorBidi"/>
          <w:bCs/>
          <w:color w:val="000000"/>
        </w:rPr>
        <w:t xml:space="preserve"> </w:t>
      </w:r>
      <w:r w:rsidRPr="00742269">
        <w:rPr>
          <w:rFonts w:eastAsiaTheme="majorEastAsia" w:cstheme="majorBidi"/>
          <w:bCs/>
          <w:color w:val="000000"/>
        </w:rPr>
        <w:t xml:space="preserve">those who may be affected by the delivery of this role </w:t>
      </w:r>
      <w:r w:rsidR="004A7DD4">
        <w:rPr>
          <w:rFonts w:eastAsiaTheme="majorEastAsia" w:cstheme="majorBidi"/>
          <w:bCs/>
          <w:color w:val="000000"/>
        </w:rPr>
        <w:t xml:space="preserve">– </w:t>
      </w:r>
      <w:r w:rsidRPr="00742269">
        <w:rPr>
          <w:rFonts w:eastAsiaTheme="majorEastAsia" w:cstheme="majorBidi"/>
          <w:bCs/>
          <w:color w:val="000000"/>
        </w:rPr>
        <w:t>by taking personal responsibility for working to the HS2 S.A.F.E programme principles</w:t>
      </w:r>
      <w:r w:rsidR="004A7DD4">
        <w:rPr>
          <w:rFonts w:eastAsiaTheme="majorEastAsia" w:cstheme="majorBidi"/>
          <w:bCs/>
          <w:color w:val="000000"/>
        </w:rPr>
        <w:t>.</w:t>
      </w:r>
    </w:p>
    <w:p w:rsidR="00742269" w:rsidRPr="00742269" w:rsidRDefault="00742269" w:rsidP="002E58AB">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Co-operate with HS2 in all matters relating to health and safety, including following safe working procedures at all times and not interfering with measures in place to protect your health, safety or welfare</w:t>
      </w:r>
      <w:r w:rsidR="004A7DD4">
        <w:rPr>
          <w:rFonts w:eastAsiaTheme="majorEastAsia" w:cstheme="majorBidi"/>
          <w:bCs/>
          <w:color w:val="000000"/>
        </w:rPr>
        <w:t>.</w:t>
      </w:r>
    </w:p>
    <w:p w:rsidR="00742269" w:rsidRPr="00742269" w:rsidRDefault="00742269" w:rsidP="002E58AB">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Advocate and promote the company’s well</w:t>
      </w:r>
      <w:r w:rsidR="004A7DD4">
        <w:rPr>
          <w:rFonts w:eastAsiaTheme="majorEastAsia" w:cstheme="majorBidi"/>
          <w:bCs/>
          <w:color w:val="000000"/>
        </w:rPr>
        <w:t>-</w:t>
      </w:r>
      <w:r w:rsidRPr="00742269">
        <w:rPr>
          <w:rFonts w:eastAsiaTheme="majorEastAsia" w:cstheme="majorBidi"/>
          <w:bCs/>
          <w:color w:val="000000"/>
        </w:rPr>
        <w:t>being strategy and policies.</w:t>
      </w:r>
    </w:p>
    <w:p w:rsidR="00742269" w:rsidRPr="00742269" w:rsidRDefault="00742269" w:rsidP="00742269">
      <w:r w:rsidRPr="00742269">
        <w:t xml:space="preserve"> </w:t>
      </w:r>
    </w:p>
    <w:p w:rsidR="002E58AB" w:rsidRDefault="00742269" w:rsidP="002E58AB">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8. DECLARATION</w:t>
      </w:r>
    </w:p>
    <w:p w:rsidR="00742269" w:rsidRPr="002E58AB" w:rsidRDefault="00742269" w:rsidP="002E58AB">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t xml:space="preserve">In signing this job description the job holder is agreeing that they have read, understood and </w:t>
      </w:r>
      <w:r w:rsidR="004A7DD4" w:rsidRPr="00742269">
        <w:t>agreed</w:t>
      </w:r>
      <w:r w:rsidR="004A7DD4">
        <w:t xml:space="preserve"> to </w:t>
      </w:r>
      <w:r w:rsidRPr="00742269">
        <w:t>the role and its accountabilities. Where material changes arise</w:t>
      </w:r>
      <w:r w:rsidR="004A7DD4">
        <w:t>,</w:t>
      </w:r>
      <w:r w:rsidRPr="00742269">
        <w:t xml:space="preserve"> it is the joint responsibility of the role holder and line manager to have the document updated.</w:t>
      </w:r>
    </w:p>
    <w:tbl>
      <w:tblPr>
        <w:tblStyle w:val="HS2TableStyle"/>
        <w:tblW w:w="0" w:type="auto"/>
        <w:tblBorders>
          <w:insideH w:val="none" w:sz="0" w:space="0" w:color="auto"/>
          <w:insideV w:val="none" w:sz="0" w:space="0" w:color="auto"/>
        </w:tblBorders>
        <w:tblLook w:val="0000" w:firstRow="0" w:lastRow="0" w:firstColumn="0" w:lastColumn="0" w:noHBand="0" w:noVBand="0"/>
      </w:tblPr>
      <w:tblGrid>
        <w:gridCol w:w="5447"/>
        <w:gridCol w:w="236"/>
        <w:gridCol w:w="3923"/>
      </w:tblGrid>
      <w:tr w:rsidR="002E58AB" w:rsidRPr="00742269" w:rsidTr="00B615D3">
        <w:tc>
          <w:tcPr>
            <w:tcW w:w="5447" w:type="dxa"/>
          </w:tcPr>
          <w:p w:rsidR="002E58AB" w:rsidRDefault="002E58AB" w:rsidP="002E58AB">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p w:rsidR="002E58AB" w:rsidRPr="00742269" w:rsidRDefault="008959CD" w:rsidP="008959CD">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Approved by</w:t>
            </w:r>
            <w:r w:rsidR="00B615D3">
              <w:rPr>
                <w:rFonts w:eastAsiaTheme="majorEastAsia" w:cstheme="majorBidi"/>
                <w:b/>
                <w:bCs/>
                <w:color w:val="005596"/>
                <w:sz w:val="28"/>
                <w:szCs w:val="24"/>
              </w:rPr>
              <w:t xml:space="preserve"> (Manager’s signature)</w:t>
            </w:r>
            <w:r w:rsidRPr="00742269">
              <w:rPr>
                <w:rFonts w:eastAsiaTheme="majorEastAsia" w:cstheme="majorBidi"/>
                <w:b/>
                <w:bCs/>
                <w:color w:val="005596"/>
                <w:sz w:val="28"/>
                <w:szCs w:val="24"/>
              </w:rPr>
              <w:t>:</w:t>
            </w:r>
          </w:p>
        </w:tc>
        <w:tc>
          <w:tcPr>
            <w:tcW w:w="4159" w:type="dxa"/>
            <w:gridSpan w:val="2"/>
          </w:tcPr>
          <w:p w:rsidR="002E58AB" w:rsidRPr="00742269" w:rsidRDefault="002E58AB" w:rsidP="002E58AB">
            <w:pPr>
              <w:tabs>
                <w:tab w:val="num" w:pos="1134"/>
              </w:tabs>
              <w:autoSpaceDE w:val="0"/>
              <w:autoSpaceDN w:val="0"/>
              <w:adjustRightInd w:val="0"/>
              <w:spacing w:before="0" w:after="170"/>
              <w:ind w:left="1134" w:hanging="1134"/>
              <w:rPr>
                <w:rFonts w:eastAsiaTheme="majorEastAsia" w:cstheme="majorBidi"/>
                <w:bCs/>
                <w:color w:val="000000"/>
              </w:rPr>
            </w:pPr>
          </w:p>
        </w:tc>
      </w:tr>
      <w:tr w:rsidR="002E58AB" w:rsidRPr="00742269" w:rsidTr="00B615D3">
        <w:tc>
          <w:tcPr>
            <w:tcW w:w="5447" w:type="dxa"/>
          </w:tcPr>
          <w:p w:rsidR="002E58AB" w:rsidRPr="00742269" w:rsidRDefault="008959CD" w:rsidP="002E58AB">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Date approved:</w:t>
            </w:r>
          </w:p>
        </w:tc>
        <w:tc>
          <w:tcPr>
            <w:tcW w:w="4159" w:type="dxa"/>
            <w:gridSpan w:val="2"/>
          </w:tcPr>
          <w:p w:rsidR="002E58AB" w:rsidRPr="00742269" w:rsidRDefault="002E58AB" w:rsidP="002E58AB">
            <w:pPr>
              <w:tabs>
                <w:tab w:val="num" w:pos="1134"/>
              </w:tabs>
              <w:autoSpaceDE w:val="0"/>
              <w:autoSpaceDN w:val="0"/>
              <w:adjustRightInd w:val="0"/>
              <w:spacing w:before="0" w:after="170"/>
              <w:ind w:left="1134" w:hanging="1134"/>
              <w:rPr>
                <w:rFonts w:eastAsiaTheme="majorEastAsia" w:cstheme="majorBidi"/>
                <w:bCs/>
                <w:color w:val="000000"/>
              </w:rPr>
            </w:pPr>
          </w:p>
        </w:tc>
      </w:tr>
      <w:tr w:rsidR="008959CD" w:rsidRPr="00742269" w:rsidTr="00B615D3">
        <w:tc>
          <w:tcPr>
            <w:tcW w:w="5447" w:type="dxa"/>
          </w:tcPr>
          <w:p w:rsidR="00B615D3" w:rsidRPr="00B615D3" w:rsidRDefault="00B615D3" w:rsidP="00B615D3">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Job holder’s s</w:t>
            </w:r>
            <w:r w:rsidR="008959CD" w:rsidRPr="00742269">
              <w:rPr>
                <w:rFonts w:eastAsiaTheme="majorEastAsia" w:cstheme="majorBidi"/>
                <w:b/>
                <w:bCs/>
                <w:color w:val="005596"/>
                <w:sz w:val="28"/>
                <w:szCs w:val="24"/>
              </w:rPr>
              <w:t>ign</w:t>
            </w:r>
            <w:r>
              <w:rPr>
                <w:rFonts w:eastAsiaTheme="majorEastAsia" w:cstheme="majorBidi"/>
                <w:b/>
                <w:bCs/>
                <w:color w:val="005596"/>
                <w:sz w:val="28"/>
                <w:szCs w:val="24"/>
              </w:rPr>
              <w:t>ature</w:t>
            </w:r>
            <w:r w:rsidR="008959CD" w:rsidRPr="00742269">
              <w:rPr>
                <w:rFonts w:eastAsiaTheme="majorEastAsia" w:cstheme="majorBidi"/>
                <w:b/>
                <w:bCs/>
                <w:color w:val="005596"/>
                <w:sz w:val="28"/>
                <w:szCs w:val="24"/>
              </w:rPr>
              <w:t>:</w:t>
            </w:r>
          </w:p>
        </w:tc>
        <w:tc>
          <w:tcPr>
            <w:tcW w:w="4159" w:type="dxa"/>
            <w:gridSpan w:val="2"/>
          </w:tcPr>
          <w:p w:rsidR="008959CD" w:rsidRPr="00742269" w:rsidRDefault="008959CD" w:rsidP="002E58AB">
            <w:pPr>
              <w:tabs>
                <w:tab w:val="num" w:pos="1134"/>
              </w:tabs>
              <w:autoSpaceDE w:val="0"/>
              <w:autoSpaceDN w:val="0"/>
              <w:adjustRightInd w:val="0"/>
              <w:spacing w:before="0" w:after="170"/>
              <w:ind w:left="1134" w:hanging="1134"/>
              <w:rPr>
                <w:rFonts w:eastAsiaTheme="majorEastAsia" w:cstheme="majorBidi"/>
                <w:bCs/>
                <w:color w:val="000000"/>
              </w:rPr>
            </w:pPr>
          </w:p>
        </w:tc>
      </w:tr>
      <w:tr w:rsidR="008959CD" w:rsidRPr="00742269" w:rsidTr="00B615D3">
        <w:trPr>
          <w:gridAfter w:val="1"/>
          <w:wAfter w:w="3923" w:type="dxa"/>
        </w:trPr>
        <w:tc>
          <w:tcPr>
            <w:tcW w:w="5447" w:type="dxa"/>
          </w:tcPr>
          <w:p w:rsidR="008959CD" w:rsidRPr="00742269" w:rsidRDefault="00B615D3" w:rsidP="00E16B42">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Date signed</w:t>
            </w:r>
            <w:r w:rsidR="008959CD" w:rsidRPr="00742269">
              <w:rPr>
                <w:rFonts w:eastAsiaTheme="majorEastAsia" w:cstheme="majorBidi"/>
                <w:b/>
                <w:bCs/>
                <w:color w:val="005596"/>
                <w:sz w:val="28"/>
                <w:szCs w:val="24"/>
              </w:rPr>
              <w:t xml:space="preserve">: </w:t>
            </w:r>
          </w:p>
        </w:tc>
        <w:tc>
          <w:tcPr>
            <w:tcW w:w="236" w:type="dxa"/>
          </w:tcPr>
          <w:p w:rsidR="008959CD" w:rsidRPr="00742269" w:rsidRDefault="008959CD" w:rsidP="002E58AB">
            <w:pPr>
              <w:tabs>
                <w:tab w:val="num" w:pos="1134"/>
              </w:tabs>
              <w:autoSpaceDE w:val="0"/>
              <w:autoSpaceDN w:val="0"/>
              <w:adjustRightInd w:val="0"/>
              <w:spacing w:before="0" w:after="170"/>
              <w:rPr>
                <w:rFonts w:eastAsiaTheme="majorEastAsia" w:cstheme="majorBidi"/>
                <w:bCs/>
                <w:color w:val="000000"/>
              </w:rPr>
            </w:pPr>
          </w:p>
        </w:tc>
      </w:tr>
    </w:tbl>
    <w:p w:rsidR="002E58AB" w:rsidRPr="002E58AB" w:rsidRDefault="002E58AB" w:rsidP="002E58AB">
      <w:pPr>
        <w:pStyle w:val="HS2BodyText"/>
        <w:ind w:left="1134"/>
      </w:pPr>
    </w:p>
    <w:sectPr w:rsidR="002E58AB" w:rsidRPr="002E58AB" w:rsidSect="003641BD">
      <w:footerReference w:type="even" r:id="rId10"/>
      <w:footerReference w:type="default" r:id="rId11"/>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E89" w:rsidRDefault="008B2E89" w:rsidP="00A7037D">
      <w:r>
        <w:separator/>
      </w:r>
    </w:p>
  </w:endnote>
  <w:endnote w:type="continuationSeparator" w:id="0">
    <w:p w:rsidR="008B2E89" w:rsidRDefault="008B2E89" w:rsidP="00A7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B2E89" w:rsidTr="00B138FB">
      <w:tc>
        <w:tcPr>
          <w:tcW w:w="10267" w:type="dxa"/>
        </w:tcPr>
        <w:p w:rsidR="008B2E89" w:rsidRDefault="008B2E89" w:rsidP="00F8288C">
          <w:pPr>
            <w:pStyle w:val="Footer"/>
          </w:pPr>
          <w:r w:rsidRPr="008301D5">
            <w:fldChar w:fldCharType="begin"/>
          </w:r>
          <w:r w:rsidRPr="008301D5">
            <w:instrText xml:space="preserve"> PAGE   \* MERGEFORMAT </w:instrText>
          </w:r>
          <w:r w:rsidRPr="008301D5">
            <w:fldChar w:fldCharType="separate"/>
          </w:r>
          <w:r w:rsidR="00F05DD8">
            <w:rPr>
              <w:noProof/>
            </w:rPr>
            <w:t>2</w:t>
          </w:r>
          <w:r w:rsidRPr="008301D5">
            <w:fldChar w:fldCharType="end"/>
          </w:r>
        </w:p>
      </w:tc>
    </w:tr>
  </w:tbl>
  <w:p w:rsidR="008B2E89" w:rsidRPr="00F8288C" w:rsidRDefault="008B2E89" w:rsidP="00F8288C">
    <w:pPr>
      <w:pStyle w:val="Footer"/>
      <w:spacing w:after="0" w:line="240"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B2E89" w:rsidTr="001266D4">
      <w:tc>
        <w:tcPr>
          <w:tcW w:w="10267" w:type="dxa"/>
        </w:tcPr>
        <w:p w:rsidR="008B2E89" w:rsidRDefault="008B2E89" w:rsidP="001F2986">
          <w:pPr>
            <w:pStyle w:val="Footer"/>
            <w:jc w:val="right"/>
          </w:pPr>
          <w:r w:rsidRPr="008301D5">
            <w:fldChar w:fldCharType="begin"/>
          </w:r>
          <w:r w:rsidRPr="008301D5">
            <w:instrText xml:space="preserve"> PAGE   \* MERGEFORMAT </w:instrText>
          </w:r>
          <w:r w:rsidRPr="008301D5">
            <w:fldChar w:fldCharType="separate"/>
          </w:r>
          <w:r w:rsidR="00F05DD8">
            <w:rPr>
              <w:noProof/>
            </w:rPr>
            <w:t>3</w:t>
          </w:r>
          <w:r w:rsidRPr="008301D5">
            <w:fldChar w:fldCharType="end"/>
          </w:r>
        </w:p>
      </w:tc>
    </w:tr>
  </w:tbl>
  <w:p w:rsidR="008B2E89" w:rsidRPr="00E37B47" w:rsidRDefault="008B2E89" w:rsidP="008301D5">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E89" w:rsidRPr="00712102" w:rsidRDefault="008B2E89" w:rsidP="00712102">
      <w:pPr>
        <w:pStyle w:val="Footer"/>
        <w:pBdr>
          <w:bottom w:val="single" w:sz="4" w:space="1" w:color="005596"/>
        </w:pBdr>
      </w:pPr>
    </w:p>
  </w:footnote>
  <w:footnote w:type="continuationSeparator" w:id="0">
    <w:p w:rsidR="008B2E89" w:rsidRDefault="008B2E89" w:rsidP="00A703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E2491"/>
    <w:multiLevelType w:val="multilevel"/>
    <w:tmpl w:val="C7163764"/>
    <w:lvl w:ilvl="0">
      <w:start w:val="1"/>
      <w:numFmt w:val="bullet"/>
      <w:pStyle w:val="HS2BulletList"/>
      <w:lvlText w:val=""/>
      <w:lvlJc w:val="left"/>
      <w:pPr>
        <w:tabs>
          <w:tab w:val="num" w:pos="1418"/>
        </w:tabs>
        <w:ind w:left="1418" w:hanging="284"/>
      </w:pPr>
      <w:rPr>
        <w:rFonts w:ascii="Symbol" w:hAnsi="Symbol" w:hint="default"/>
      </w:rPr>
    </w:lvl>
    <w:lvl w:ilvl="1">
      <w:start w:val="1"/>
      <w:numFmt w:val="bullet"/>
      <w:pStyle w:val="HS2DashList"/>
      <w:lvlText w:val="­"/>
      <w:lvlJc w:val="left"/>
      <w:pPr>
        <w:tabs>
          <w:tab w:val="num" w:pos="1701"/>
        </w:tabs>
        <w:ind w:left="1701" w:hanging="283"/>
      </w:pPr>
      <w:rPr>
        <w:rFonts w:ascii="Ebrima" w:hAnsi="Ebri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836249"/>
    <w:multiLevelType w:val="hybridMultilevel"/>
    <w:tmpl w:val="87B0F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7741F5"/>
    <w:multiLevelType w:val="hybridMultilevel"/>
    <w:tmpl w:val="D354DE98"/>
    <w:lvl w:ilvl="0" w:tplc="0A68782C">
      <w:start w:val="1"/>
      <w:numFmt w:val="decimal"/>
      <w:pStyle w:val="HS2NumberList"/>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
    <w:nsid w:val="16B023F1"/>
    <w:multiLevelType w:val="hybridMultilevel"/>
    <w:tmpl w:val="922E5CD2"/>
    <w:lvl w:ilvl="0" w:tplc="0CCAF5CE">
      <w:start w:val="1"/>
      <w:numFmt w:val="decimal"/>
      <w:lvlText w:val="%1."/>
      <w:lvlJc w:val="left"/>
      <w:pPr>
        <w:ind w:left="360" w:hanging="360"/>
      </w:pPr>
      <w:rPr>
        <w:rFonts w:hint="default"/>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6CB15C7"/>
    <w:multiLevelType w:val="hybridMultilevel"/>
    <w:tmpl w:val="764253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1834420F"/>
    <w:multiLevelType w:val="hybridMultilevel"/>
    <w:tmpl w:val="0156B5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AD312C7"/>
    <w:multiLevelType w:val="hybridMultilevel"/>
    <w:tmpl w:val="35AE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0DC2266"/>
    <w:multiLevelType w:val="hybridMultilevel"/>
    <w:tmpl w:val="C74C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2AA5AA1"/>
    <w:multiLevelType w:val="hybridMultilevel"/>
    <w:tmpl w:val="6368F2FC"/>
    <w:lvl w:ilvl="0" w:tplc="703884A2">
      <w:start w:val="1"/>
      <w:numFmt w:val="bullet"/>
      <w:pStyle w:val="StructurePageBulletList"/>
      <w:lvlText w:val=""/>
      <w:lvlJc w:val="left"/>
      <w:pPr>
        <w:ind w:left="720" w:hanging="360"/>
      </w:pPr>
      <w:rPr>
        <w:rFonts w:ascii="Symbol" w:hAnsi="Symbol" w:hint="default"/>
      </w:rPr>
    </w:lvl>
    <w:lvl w:ilvl="1" w:tplc="5B08AF8E">
      <w:start w:val="1"/>
      <w:numFmt w:val="bullet"/>
      <w:pStyle w:val="StructurePageDashList"/>
      <w:lvlText w:val="–"/>
      <w:lvlJc w:val="left"/>
      <w:pPr>
        <w:ind w:left="1440" w:hanging="360"/>
      </w:pPr>
      <w:rPr>
        <w:rFonts w:ascii="Corbel" w:hAnsi="Corbe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44153BC"/>
    <w:multiLevelType w:val="hybridMultilevel"/>
    <w:tmpl w:val="3F86608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0">
    <w:nsid w:val="3E2C6CC3"/>
    <w:multiLevelType w:val="hybridMultilevel"/>
    <w:tmpl w:val="5378AC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423D7171"/>
    <w:multiLevelType w:val="hybridMultilevel"/>
    <w:tmpl w:val="72CC61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441E7E49"/>
    <w:multiLevelType w:val="hybridMultilevel"/>
    <w:tmpl w:val="F1FA99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44582977"/>
    <w:multiLevelType w:val="multilevel"/>
    <w:tmpl w:val="589000EE"/>
    <w:styleLink w:val="HS2ReportMultilevelListStyle"/>
    <w:lvl w:ilvl="0">
      <w:start w:val="1"/>
      <w:numFmt w:val="decimal"/>
      <w:lvlText w:val="%1"/>
      <w:lvlJc w:val="left"/>
      <w:pPr>
        <w:tabs>
          <w:tab w:val="num" w:pos="1134"/>
        </w:tabs>
        <w:ind w:left="1134" w:hanging="1134"/>
      </w:pPr>
      <w:rPr>
        <w:rFonts w:ascii="Corbel" w:hAnsi="Corbel" w:hint="default"/>
        <w:b/>
        <w:i w:val="0"/>
        <w:color w:val="1F497D" w:themeColor="text2"/>
        <w:sz w:val="48"/>
      </w:rPr>
    </w:lvl>
    <w:lvl w:ilvl="1">
      <w:start w:val="1"/>
      <w:numFmt w:val="decimal"/>
      <w:lvlText w:val="%1.%2"/>
      <w:lvlJc w:val="left"/>
      <w:pPr>
        <w:tabs>
          <w:tab w:val="num" w:pos="1134"/>
        </w:tabs>
        <w:ind w:left="1134" w:hanging="1134"/>
      </w:pPr>
      <w:rPr>
        <w:rFonts w:ascii="Corbel" w:hAnsi="Corbel" w:hint="default"/>
        <w:b/>
        <w:i w:val="0"/>
        <w:color w:val="1F497D" w:themeColor="text2"/>
        <w:sz w:val="32"/>
      </w:rPr>
    </w:lvl>
    <w:lvl w:ilvl="2">
      <w:start w:val="1"/>
      <w:numFmt w:val="none"/>
      <w:suff w:val="nothing"/>
      <w:lvlText w:val=""/>
      <w:lvlJc w:val="left"/>
      <w:pPr>
        <w:ind w:left="1134" w:firstLine="0"/>
      </w:pPr>
      <w:rPr>
        <w:rFonts w:ascii="Corbel" w:hAnsi="Corbel" w:hint="default"/>
        <w:b w:val="0"/>
        <w:i w:val="0"/>
        <w:color w:val="auto"/>
        <w:sz w:val="22"/>
      </w:rPr>
    </w:lvl>
    <w:lvl w:ilvl="3">
      <w:start w:val="1"/>
      <w:numFmt w:val="none"/>
      <w:suff w:val="nothing"/>
      <w:lvlText w:val=""/>
      <w:lvlJc w:val="left"/>
      <w:pPr>
        <w:ind w:left="1134" w:firstLine="0"/>
      </w:pPr>
      <w:rPr>
        <w:rFonts w:hint="default"/>
      </w:rPr>
    </w:lvl>
    <w:lvl w:ilvl="4">
      <w:start w:val="1"/>
      <w:numFmt w:val="none"/>
      <w:suff w:val="nothing"/>
      <w:lvlText w:val=""/>
      <w:lvlJc w:val="left"/>
      <w:pPr>
        <w:ind w:left="1134" w:firstLine="0"/>
      </w:pPr>
      <w:rPr>
        <w:rFonts w:hint="default"/>
      </w:rPr>
    </w:lvl>
    <w:lvl w:ilvl="5">
      <w:start w:val="1"/>
      <w:numFmt w:val="none"/>
      <w:suff w:val="nothing"/>
      <w:lvlText w:val=""/>
      <w:lvlJc w:val="left"/>
      <w:pPr>
        <w:ind w:left="1134" w:firstLine="0"/>
      </w:pPr>
      <w:rPr>
        <w:rFonts w:hint="default"/>
      </w:rPr>
    </w:lvl>
    <w:lvl w:ilvl="6">
      <w:start w:val="1"/>
      <w:numFmt w:val="decimal"/>
      <w:lvlRestart w:val="2"/>
      <w:lvlText w:val="%1.%2.%7"/>
      <w:lvlJc w:val="left"/>
      <w:pPr>
        <w:tabs>
          <w:tab w:val="num" w:pos="1134"/>
        </w:tabs>
        <w:ind w:left="1134"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4">
    <w:nsid w:val="45B165BC"/>
    <w:multiLevelType w:val="hybridMultilevel"/>
    <w:tmpl w:val="2FEA9F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47B238A1"/>
    <w:multiLevelType w:val="hybridMultilevel"/>
    <w:tmpl w:val="80AEF7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5F3D7E63"/>
    <w:multiLevelType w:val="singleLevel"/>
    <w:tmpl w:val="08090001"/>
    <w:lvl w:ilvl="0">
      <w:start w:val="1"/>
      <w:numFmt w:val="bullet"/>
      <w:pStyle w:val="HS2ReportLevel2"/>
      <w:lvlText w:val=""/>
      <w:lvlJc w:val="left"/>
      <w:pPr>
        <w:tabs>
          <w:tab w:val="num" w:pos="1134"/>
        </w:tabs>
        <w:ind w:left="1134" w:hanging="1134"/>
      </w:pPr>
      <w:rPr>
        <w:rFonts w:ascii="Symbol" w:hAnsi="Symbol" w:hint="default"/>
        <w:b w:val="0"/>
        <w:i w:val="0"/>
        <w:sz w:val="24"/>
      </w:rPr>
    </w:lvl>
  </w:abstractNum>
  <w:abstractNum w:abstractNumId="17">
    <w:nsid w:val="60B418C4"/>
    <w:multiLevelType w:val="hybridMultilevel"/>
    <w:tmpl w:val="E662D8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6F5842A8"/>
    <w:multiLevelType w:val="hybridMultilevel"/>
    <w:tmpl w:val="CBBA22C2"/>
    <w:lvl w:ilvl="0" w:tplc="9522D11C">
      <w:start w:val="1"/>
      <w:numFmt w:val="lowerLetter"/>
      <w:pStyle w:val="HS2Alphabet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24B7349"/>
    <w:multiLevelType w:val="hybridMultilevel"/>
    <w:tmpl w:val="33EEB986"/>
    <w:lvl w:ilvl="0" w:tplc="08090001">
      <w:start w:val="1"/>
      <w:numFmt w:val="bullet"/>
      <w:lvlText w:val=""/>
      <w:lvlJc w:val="left"/>
      <w:pPr>
        <w:ind w:left="1920" w:hanging="360"/>
      </w:pPr>
      <w:rPr>
        <w:rFonts w:ascii="Symbol" w:hAnsi="Symbol" w:hint="default"/>
      </w:rPr>
    </w:lvl>
    <w:lvl w:ilvl="1" w:tplc="08090003">
      <w:start w:val="1"/>
      <w:numFmt w:val="bullet"/>
      <w:lvlText w:val="o"/>
      <w:lvlJc w:val="left"/>
      <w:pPr>
        <w:ind w:left="2640" w:hanging="360"/>
      </w:pPr>
      <w:rPr>
        <w:rFonts w:ascii="Courier New" w:hAnsi="Courier New" w:cs="Courier New" w:hint="default"/>
      </w:rPr>
    </w:lvl>
    <w:lvl w:ilvl="2" w:tplc="08090005">
      <w:start w:val="1"/>
      <w:numFmt w:val="bullet"/>
      <w:lvlText w:val=""/>
      <w:lvlJc w:val="left"/>
      <w:pPr>
        <w:ind w:left="3360" w:hanging="360"/>
      </w:pPr>
      <w:rPr>
        <w:rFonts w:ascii="Wingdings" w:hAnsi="Wingdings" w:hint="default"/>
      </w:rPr>
    </w:lvl>
    <w:lvl w:ilvl="3" w:tplc="08090001">
      <w:start w:val="1"/>
      <w:numFmt w:val="bullet"/>
      <w:lvlText w:val=""/>
      <w:lvlJc w:val="left"/>
      <w:pPr>
        <w:ind w:left="4080" w:hanging="360"/>
      </w:pPr>
      <w:rPr>
        <w:rFonts w:ascii="Symbol" w:hAnsi="Symbol" w:hint="default"/>
      </w:rPr>
    </w:lvl>
    <w:lvl w:ilvl="4" w:tplc="08090003">
      <w:start w:val="1"/>
      <w:numFmt w:val="bullet"/>
      <w:lvlText w:val="o"/>
      <w:lvlJc w:val="left"/>
      <w:pPr>
        <w:ind w:left="4800" w:hanging="360"/>
      </w:pPr>
      <w:rPr>
        <w:rFonts w:ascii="Courier New" w:hAnsi="Courier New" w:cs="Courier New" w:hint="default"/>
      </w:rPr>
    </w:lvl>
    <w:lvl w:ilvl="5" w:tplc="08090005">
      <w:start w:val="1"/>
      <w:numFmt w:val="bullet"/>
      <w:lvlText w:val=""/>
      <w:lvlJc w:val="left"/>
      <w:pPr>
        <w:ind w:left="5520" w:hanging="360"/>
      </w:pPr>
      <w:rPr>
        <w:rFonts w:ascii="Wingdings" w:hAnsi="Wingdings" w:hint="default"/>
      </w:rPr>
    </w:lvl>
    <w:lvl w:ilvl="6" w:tplc="08090001">
      <w:start w:val="1"/>
      <w:numFmt w:val="bullet"/>
      <w:lvlText w:val=""/>
      <w:lvlJc w:val="left"/>
      <w:pPr>
        <w:ind w:left="6240" w:hanging="360"/>
      </w:pPr>
      <w:rPr>
        <w:rFonts w:ascii="Symbol" w:hAnsi="Symbol" w:hint="default"/>
      </w:rPr>
    </w:lvl>
    <w:lvl w:ilvl="7" w:tplc="08090003">
      <w:start w:val="1"/>
      <w:numFmt w:val="bullet"/>
      <w:lvlText w:val="o"/>
      <w:lvlJc w:val="left"/>
      <w:pPr>
        <w:ind w:left="6960" w:hanging="360"/>
      </w:pPr>
      <w:rPr>
        <w:rFonts w:ascii="Courier New" w:hAnsi="Courier New" w:cs="Courier New" w:hint="default"/>
      </w:rPr>
    </w:lvl>
    <w:lvl w:ilvl="8" w:tplc="08090005">
      <w:start w:val="1"/>
      <w:numFmt w:val="bullet"/>
      <w:lvlText w:val=""/>
      <w:lvlJc w:val="left"/>
      <w:pPr>
        <w:ind w:left="7680" w:hanging="360"/>
      </w:pPr>
      <w:rPr>
        <w:rFonts w:ascii="Wingdings" w:hAnsi="Wingdings" w:hint="default"/>
      </w:rPr>
    </w:lvl>
  </w:abstractNum>
  <w:abstractNum w:abstractNumId="20">
    <w:nsid w:val="7F7E4A2B"/>
    <w:multiLevelType w:val="hybridMultilevel"/>
    <w:tmpl w:val="0B6C70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1"/>
  </w:num>
  <w:num w:numId="3">
    <w:abstractNumId w:val="8"/>
  </w:num>
  <w:num w:numId="4">
    <w:abstractNumId w:val="2"/>
  </w:num>
  <w:num w:numId="5">
    <w:abstractNumId w:val="18"/>
  </w:num>
  <w:num w:numId="6">
    <w:abstractNumId w:val="4"/>
  </w:num>
  <w:num w:numId="7">
    <w:abstractNumId w:val="12"/>
  </w:num>
  <w:num w:numId="8">
    <w:abstractNumId w:val="13"/>
  </w:num>
  <w:num w:numId="9">
    <w:abstractNumId w:val="16"/>
  </w:num>
  <w:num w:numId="10">
    <w:abstractNumId w:val="6"/>
  </w:num>
  <w:num w:numId="11">
    <w:abstractNumId w:val="16"/>
  </w:num>
  <w:num w:numId="12">
    <w:abstractNumId w:val="19"/>
  </w:num>
  <w:num w:numId="13">
    <w:abstractNumId w:val="16"/>
    <w:lvlOverride w:ilvl="0">
      <w:startOverride w:val="1"/>
    </w:lvlOverride>
  </w:num>
  <w:num w:numId="14">
    <w:abstractNumId w:val="7"/>
  </w:num>
  <w:num w:numId="15">
    <w:abstractNumId w:val="3"/>
  </w:num>
  <w:num w:numId="16">
    <w:abstractNumId w:val="10"/>
  </w:num>
  <w:num w:numId="17">
    <w:abstractNumId w:val="1"/>
  </w:num>
  <w:num w:numId="18">
    <w:abstractNumId w:val="9"/>
  </w:num>
  <w:num w:numId="19">
    <w:abstractNumId w:val="14"/>
  </w:num>
  <w:num w:numId="20">
    <w:abstractNumId w:val="17"/>
  </w:num>
  <w:num w:numId="21">
    <w:abstractNumId w:val="5"/>
  </w:num>
  <w:num w:numId="22">
    <w:abstractNumId w:val="20"/>
  </w:num>
  <w:num w:numId="2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formatting="1" w:enforcement="0"/>
  <w:defaultTabStop w:val="72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269"/>
    <w:rsid w:val="00001411"/>
    <w:rsid w:val="000046EF"/>
    <w:rsid w:val="00005A8C"/>
    <w:rsid w:val="000114F2"/>
    <w:rsid w:val="0001179E"/>
    <w:rsid w:val="00014A6F"/>
    <w:rsid w:val="00014ED3"/>
    <w:rsid w:val="00015D4E"/>
    <w:rsid w:val="00020B57"/>
    <w:rsid w:val="00022EB8"/>
    <w:rsid w:val="00024DBC"/>
    <w:rsid w:val="00025CF0"/>
    <w:rsid w:val="0002667D"/>
    <w:rsid w:val="000274F5"/>
    <w:rsid w:val="000303D4"/>
    <w:rsid w:val="00030D57"/>
    <w:rsid w:val="00032458"/>
    <w:rsid w:val="0003343D"/>
    <w:rsid w:val="00035BEA"/>
    <w:rsid w:val="0003740A"/>
    <w:rsid w:val="0004433E"/>
    <w:rsid w:val="00051DB3"/>
    <w:rsid w:val="000612A2"/>
    <w:rsid w:val="000615F4"/>
    <w:rsid w:val="00062610"/>
    <w:rsid w:val="00064BF5"/>
    <w:rsid w:val="00065014"/>
    <w:rsid w:val="00066132"/>
    <w:rsid w:val="00071D06"/>
    <w:rsid w:val="00073B28"/>
    <w:rsid w:val="00076A60"/>
    <w:rsid w:val="00080201"/>
    <w:rsid w:val="00090E66"/>
    <w:rsid w:val="000933B2"/>
    <w:rsid w:val="00094864"/>
    <w:rsid w:val="00097303"/>
    <w:rsid w:val="00097C1A"/>
    <w:rsid w:val="000A28AA"/>
    <w:rsid w:val="000A320B"/>
    <w:rsid w:val="000A3F80"/>
    <w:rsid w:val="000A4F91"/>
    <w:rsid w:val="000B1273"/>
    <w:rsid w:val="000B1D5C"/>
    <w:rsid w:val="000B3055"/>
    <w:rsid w:val="000B306A"/>
    <w:rsid w:val="000B784E"/>
    <w:rsid w:val="000C1BDE"/>
    <w:rsid w:val="000C1D30"/>
    <w:rsid w:val="000D0565"/>
    <w:rsid w:val="000D05A0"/>
    <w:rsid w:val="000D6AC6"/>
    <w:rsid w:val="000D6EF5"/>
    <w:rsid w:val="000E0826"/>
    <w:rsid w:val="000E119C"/>
    <w:rsid w:val="000E1B8F"/>
    <w:rsid w:val="000E6804"/>
    <w:rsid w:val="000E7C69"/>
    <w:rsid w:val="000F44D2"/>
    <w:rsid w:val="000F7DDA"/>
    <w:rsid w:val="0010281B"/>
    <w:rsid w:val="00105703"/>
    <w:rsid w:val="001128EB"/>
    <w:rsid w:val="00112A78"/>
    <w:rsid w:val="00120DFE"/>
    <w:rsid w:val="00122F08"/>
    <w:rsid w:val="00125B1F"/>
    <w:rsid w:val="001266D4"/>
    <w:rsid w:val="00126E49"/>
    <w:rsid w:val="001273D4"/>
    <w:rsid w:val="001334FB"/>
    <w:rsid w:val="0013695D"/>
    <w:rsid w:val="001439C3"/>
    <w:rsid w:val="00143BF7"/>
    <w:rsid w:val="00145B39"/>
    <w:rsid w:val="00157BD2"/>
    <w:rsid w:val="00160FC0"/>
    <w:rsid w:val="0016307B"/>
    <w:rsid w:val="0016532A"/>
    <w:rsid w:val="00165FEE"/>
    <w:rsid w:val="00167334"/>
    <w:rsid w:val="001706DE"/>
    <w:rsid w:val="001707FB"/>
    <w:rsid w:val="00176A26"/>
    <w:rsid w:val="00177F20"/>
    <w:rsid w:val="00180591"/>
    <w:rsid w:val="00182CD9"/>
    <w:rsid w:val="00184677"/>
    <w:rsid w:val="00187274"/>
    <w:rsid w:val="0019018E"/>
    <w:rsid w:val="00193ACF"/>
    <w:rsid w:val="00196F4C"/>
    <w:rsid w:val="001A71DB"/>
    <w:rsid w:val="001B1A50"/>
    <w:rsid w:val="001B419B"/>
    <w:rsid w:val="001B5D41"/>
    <w:rsid w:val="001B7A8B"/>
    <w:rsid w:val="001C1012"/>
    <w:rsid w:val="001C1351"/>
    <w:rsid w:val="001D08E4"/>
    <w:rsid w:val="001D1B44"/>
    <w:rsid w:val="001D384B"/>
    <w:rsid w:val="001D3FF6"/>
    <w:rsid w:val="001D4DB7"/>
    <w:rsid w:val="001E12FA"/>
    <w:rsid w:val="001E68DC"/>
    <w:rsid w:val="001E7A02"/>
    <w:rsid w:val="001F2445"/>
    <w:rsid w:val="001F2986"/>
    <w:rsid w:val="001F43CD"/>
    <w:rsid w:val="00203ACD"/>
    <w:rsid w:val="00204906"/>
    <w:rsid w:val="002056B4"/>
    <w:rsid w:val="002079C4"/>
    <w:rsid w:val="002111EA"/>
    <w:rsid w:val="0021262D"/>
    <w:rsid w:val="0021661D"/>
    <w:rsid w:val="002209F3"/>
    <w:rsid w:val="00222203"/>
    <w:rsid w:val="002257ED"/>
    <w:rsid w:val="0022767F"/>
    <w:rsid w:val="002310C2"/>
    <w:rsid w:val="00232DC2"/>
    <w:rsid w:val="002376B0"/>
    <w:rsid w:val="002415AA"/>
    <w:rsid w:val="002441D3"/>
    <w:rsid w:val="00244626"/>
    <w:rsid w:val="00247A4C"/>
    <w:rsid w:val="002520E3"/>
    <w:rsid w:val="002543D2"/>
    <w:rsid w:val="002567B4"/>
    <w:rsid w:val="00256F67"/>
    <w:rsid w:val="00262786"/>
    <w:rsid w:val="00262F9B"/>
    <w:rsid w:val="0026331D"/>
    <w:rsid w:val="00273E34"/>
    <w:rsid w:val="00276BF0"/>
    <w:rsid w:val="00285064"/>
    <w:rsid w:val="002860BE"/>
    <w:rsid w:val="00290FC7"/>
    <w:rsid w:val="0029251D"/>
    <w:rsid w:val="00292D8A"/>
    <w:rsid w:val="0029790C"/>
    <w:rsid w:val="002A248B"/>
    <w:rsid w:val="002B33DF"/>
    <w:rsid w:val="002B5EC5"/>
    <w:rsid w:val="002B7178"/>
    <w:rsid w:val="002B764C"/>
    <w:rsid w:val="002C044F"/>
    <w:rsid w:val="002C4DEB"/>
    <w:rsid w:val="002D0D0A"/>
    <w:rsid w:val="002E58AB"/>
    <w:rsid w:val="002E7D83"/>
    <w:rsid w:val="002F21F3"/>
    <w:rsid w:val="0030095F"/>
    <w:rsid w:val="00301988"/>
    <w:rsid w:val="00304EC6"/>
    <w:rsid w:val="00311904"/>
    <w:rsid w:val="00312314"/>
    <w:rsid w:val="00323A50"/>
    <w:rsid w:val="00323EF0"/>
    <w:rsid w:val="00324ADB"/>
    <w:rsid w:val="00324D85"/>
    <w:rsid w:val="00326B31"/>
    <w:rsid w:val="0032722B"/>
    <w:rsid w:val="0033338C"/>
    <w:rsid w:val="003339C4"/>
    <w:rsid w:val="0033418B"/>
    <w:rsid w:val="0033689C"/>
    <w:rsid w:val="00336F64"/>
    <w:rsid w:val="00337439"/>
    <w:rsid w:val="00337A02"/>
    <w:rsid w:val="00340BA3"/>
    <w:rsid w:val="00344B01"/>
    <w:rsid w:val="00345375"/>
    <w:rsid w:val="003502BD"/>
    <w:rsid w:val="0035083F"/>
    <w:rsid w:val="00352776"/>
    <w:rsid w:val="00355A3D"/>
    <w:rsid w:val="003566D2"/>
    <w:rsid w:val="00361A93"/>
    <w:rsid w:val="003641BD"/>
    <w:rsid w:val="00366A13"/>
    <w:rsid w:val="00373CBF"/>
    <w:rsid w:val="003764C3"/>
    <w:rsid w:val="003764E2"/>
    <w:rsid w:val="00376C17"/>
    <w:rsid w:val="00383ECB"/>
    <w:rsid w:val="00383F32"/>
    <w:rsid w:val="003934C6"/>
    <w:rsid w:val="003953EF"/>
    <w:rsid w:val="0039675D"/>
    <w:rsid w:val="003A111C"/>
    <w:rsid w:val="003A2AC9"/>
    <w:rsid w:val="003A3323"/>
    <w:rsid w:val="003A5896"/>
    <w:rsid w:val="003A756C"/>
    <w:rsid w:val="003A75B2"/>
    <w:rsid w:val="003B4533"/>
    <w:rsid w:val="003B6639"/>
    <w:rsid w:val="003B7D54"/>
    <w:rsid w:val="003C32A8"/>
    <w:rsid w:val="003C378D"/>
    <w:rsid w:val="003C4F83"/>
    <w:rsid w:val="003D22C2"/>
    <w:rsid w:val="003D60BE"/>
    <w:rsid w:val="003E2AEF"/>
    <w:rsid w:val="003F02F7"/>
    <w:rsid w:val="003F4B12"/>
    <w:rsid w:val="00401813"/>
    <w:rsid w:val="00401F28"/>
    <w:rsid w:val="00402BA1"/>
    <w:rsid w:val="00402E50"/>
    <w:rsid w:val="004049ED"/>
    <w:rsid w:val="00404E6B"/>
    <w:rsid w:val="0041296E"/>
    <w:rsid w:val="00412E65"/>
    <w:rsid w:val="00416366"/>
    <w:rsid w:val="00420054"/>
    <w:rsid w:val="00424619"/>
    <w:rsid w:val="00426BA8"/>
    <w:rsid w:val="00435B5D"/>
    <w:rsid w:val="00441BC6"/>
    <w:rsid w:val="00447C8A"/>
    <w:rsid w:val="00450DEE"/>
    <w:rsid w:val="0045469B"/>
    <w:rsid w:val="00454701"/>
    <w:rsid w:val="00464688"/>
    <w:rsid w:val="004708F8"/>
    <w:rsid w:val="00470D9A"/>
    <w:rsid w:val="00473566"/>
    <w:rsid w:val="0047385D"/>
    <w:rsid w:val="00473C5F"/>
    <w:rsid w:val="00476481"/>
    <w:rsid w:val="00497840"/>
    <w:rsid w:val="004A0EF0"/>
    <w:rsid w:val="004A3EFC"/>
    <w:rsid w:val="004A4632"/>
    <w:rsid w:val="004A7D7A"/>
    <w:rsid w:val="004A7DD4"/>
    <w:rsid w:val="004B28B4"/>
    <w:rsid w:val="004B69F5"/>
    <w:rsid w:val="004C150A"/>
    <w:rsid w:val="004C2B59"/>
    <w:rsid w:val="004C3378"/>
    <w:rsid w:val="004D032B"/>
    <w:rsid w:val="004D53EF"/>
    <w:rsid w:val="004D617C"/>
    <w:rsid w:val="004E1242"/>
    <w:rsid w:val="004E76DC"/>
    <w:rsid w:val="004F5C4D"/>
    <w:rsid w:val="004F6646"/>
    <w:rsid w:val="004F6A8E"/>
    <w:rsid w:val="00502101"/>
    <w:rsid w:val="00503A4C"/>
    <w:rsid w:val="005055A3"/>
    <w:rsid w:val="0050723B"/>
    <w:rsid w:val="005100EB"/>
    <w:rsid w:val="00510DBC"/>
    <w:rsid w:val="00510E09"/>
    <w:rsid w:val="00511DBA"/>
    <w:rsid w:val="0051344A"/>
    <w:rsid w:val="00513CE7"/>
    <w:rsid w:val="005221C3"/>
    <w:rsid w:val="005242B9"/>
    <w:rsid w:val="00525895"/>
    <w:rsid w:val="00527820"/>
    <w:rsid w:val="00531E03"/>
    <w:rsid w:val="00532E80"/>
    <w:rsid w:val="00533EB4"/>
    <w:rsid w:val="00535FC6"/>
    <w:rsid w:val="00537308"/>
    <w:rsid w:val="005437D2"/>
    <w:rsid w:val="00543F77"/>
    <w:rsid w:val="005445AB"/>
    <w:rsid w:val="00544C1B"/>
    <w:rsid w:val="0054653D"/>
    <w:rsid w:val="005474DB"/>
    <w:rsid w:val="00563221"/>
    <w:rsid w:val="00564944"/>
    <w:rsid w:val="005733B1"/>
    <w:rsid w:val="005743CB"/>
    <w:rsid w:val="005806B9"/>
    <w:rsid w:val="00583A58"/>
    <w:rsid w:val="00597482"/>
    <w:rsid w:val="005979A3"/>
    <w:rsid w:val="005A3E79"/>
    <w:rsid w:val="005A4A0B"/>
    <w:rsid w:val="005A6141"/>
    <w:rsid w:val="005B38FE"/>
    <w:rsid w:val="005B45C8"/>
    <w:rsid w:val="005B6A83"/>
    <w:rsid w:val="005C047D"/>
    <w:rsid w:val="005C40BE"/>
    <w:rsid w:val="005C78C8"/>
    <w:rsid w:val="005D2C78"/>
    <w:rsid w:val="005D2D2C"/>
    <w:rsid w:val="005D366E"/>
    <w:rsid w:val="005E4141"/>
    <w:rsid w:val="005E5485"/>
    <w:rsid w:val="005F34C6"/>
    <w:rsid w:val="005F3C0B"/>
    <w:rsid w:val="005F4EFF"/>
    <w:rsid w:val="005F6A21"/>
    <w:rsid w:val="006018F0"/>
    <w:rsid w:val="006025FF"/>
    <w:rsid w:val="0060567D"/>
    <w:rsid w:val="00606F30"/>
    <w:rsid w:val="00607C88"/>
    <w:rsid w:val="00611034"/>
    <w:rsid w:val="00613344"/>
    <w:rsid w:val="00631CBE"/>
    <w:rsid w:val="00633305"/>
    <w:rsid w:val="00634773"/>
    <w:rsid w:val="00637706"/>
    <w:rsid w:val="0064363A"/>
    <w:rsid w:val="00645EF7"/>
    <w:rsid w:val="00646BC3"/>
    <w:rsid w:val="0065250E"/>
    <w:rsid w:val="006617FC"/>
    <w:rsid w:val="00663099"/>
    <w:rsid w:val="00664A85"/>
    <w:rsid w:val="0067298A"/>
    <w:rsid w:val="006738B2"/>
    <w:rsid w:val="006744F9"/>
    <w:rsid w:val="00691AE9"/>
    <w:rsid w:val="00692BD5"/>
    <w:rsid w:val="0069480B"/>
    <w:rsid w:val="00694EAB"/>
    <w:rsid w:val="00697DAB"/>
    <w:rsid w:val="006A094E"/>
    <w:rsid w:val="006A0BD0"/>
    <w:rsid w:val="006A2201"/>
    <w:rsid w:val="006A4965"/>
    <w:rsid w:val="006A4B5E"/>
    <w:rsid w:val="006B3F9B"/>
    <w:rsid w:val="006B7242"/>
    <w:rsid w:val="006D1748"/>
    <w:rsid w:val="006D25E7"/>
    <w:rsid w:val="006D3CEF"/>
    <w:rsid w:val="006D5AB0"/>
    <w:rsid w:val="006D6425"/>
    <w:rsid w:val="006D698C"/>
    <w:rsid w:val="006E4A05"/>
    <w:rsid w:val="006E7850"/>
    <w:rsid w:val="0070004A"/>
    <w:rsid w:val="00702611"/>
    <w:rsid w:val="00704149"/>
    <w:rsid w:val="00710206"/>
    <w:rsid w:val="00710D33"/>
    <w:rsid w:val="00711899"/>
    <w:rsid w:val="00712102"/>
    <w:rsid w:val="00712EE8"/>
    <w:rsid w:val="007131BD"/>
    <w:rsid w:val="007137EF"/>
    <w:rsid w:val="00714A44"/>
    <w:rsid w:val="00720D44"/>
    <w:rsid w:val="007217CC"/>
    <w:rsid w:val="007217F3"/>
    <w:rsid w:val="00724E83"/>
    <w:rsid w:val="00725217"/>
    <w:rsid w:val="007276D6"/>
    <w:rsid w:val="007322D5"/>
    <w:rsid w:val="007357B8"/>
    <w:rsid w:val="00736113"/>
    <w:rsid w:val="00742269"/>
    <w:rsid w:val="007464E5"/>
    <w:rsid w:val="0075050C"/>
    <w:rsid w:val="00751937"/>
    <w:rsid w:val="00754BAE"/>
    <w:rsid w:val="007562EE"/>
    <w:rsid w:val="00756AF9"/>
    <w:rsid w:val="00762755"/>
    <w:rsid w:val="007630E0"/>
    <w:rsid w:val="00774589"/>
    <w:rsid w:val="00777C43"/>
    <w:rsid w:val="007975A1"/>
    <w:rsid w:val="007A6A97"/>
    <w:rsid w:val="007B0B79"/>
    <w:rsid w:val="007B4A6F"/>
    <w:rsid w:val="007B6932"/>
    <w:rsid w:val="007C45B5"/>
    <w:rsid w:val="007C69AE"/>
    <w:rsid w:val="007E3710"/>
    <w:rsid w:val="007E4E53"/>
    <w:rsid w:val="007F1CAD"/>
    <w:rsid w:val="007F1DEC"/>
    <w:rsid w:val="0080536A"/>
    <w:rsid w:val="00810A9A"/>
    <w:rsid w:val="00810E38"/>
    <w:rsid w:val="00813F97"/>
    <w:rsid w:val="00814150"/>
    <w:rsid w:val="008221C7"/>
    <w:rsid w:val="00825A02"/>
    <w:rsid w:val="00825D5B"/>
    <w:rsid w:val="008301D5"/>
    <w:rsid w:val="00832C04"/>
    <w:rsid w:val="00833E29"/>
    <w:rsid w:val="00835229"/>
    <w:rsid w:val="00836FB6"/>
    <w:rsid w:val="0084175C"/>
    <w:rsid w:val="008465EE"/>
    <w:rsid w:val="00846A00"/>
    <w:rsid w:val="00850411"/>
    <w:rsid w:val="00852305"/>
    <w:rsid w:val="0085435F"/>
    <w:rsid w:val="00857938"/>
    <w:rsid w:val="0086351B"/>
    <w:rsid w:val="00866AA8"/>
    <w:rsid w:val="00870368"/>
    <w:rsid w:val="0087316A"/>
    <w:rsid w:val="0087521C"/>
    <w:rsid w:val="00875700"/>
    <w:rsid w:val="00876F3E"/>
    <w:rsid w:val="00882272"/>
    <w:rsid w:val="00892AD2"/>
    <w:rsid w:val="008950EC"/>
    <w:rsid w:val="008959CD"/>
    <w:rsid w:val="008978E1"/>
    <w:rsid w:val="008A176A"/>
    <w:rsid w:val="008A2249"/>
    <w:rsid w:val="008A4B63"/>
    <w:rsid w:val="008B2E89"/>
    <w:rsid w:val="008B4670"/>
    <w:rsid w:val="008B6327"/>
    <w:rsid w:val="008C1E31"/>
    <w:rsid w:val="008C4E39"/>
    <w:rsid w:val="008D3F03"/>
    <w:rsid w:val="008E1247"/>
    <w:rsid w:val="008E25DE"/>
    <w:rsid w:val="008E354D"/>
    <w:rsid w:val="008E483B"/>
    <w:rsid w:val="008E5C65"/>
    <w:rsid w:val="008E7982"/>
    <w:rsid w:val="008F56E1"/>
    <w:rsid w:val="00900810"/>
    <w:rsid w:val="00904F86"/>
    <w:rsid w:val="00907172"/>
    <w:rsid w:val="009115CE"/>
    <w:rsid w:val="009119F3"/>
    <w:rsid w:val="00911FBD"/>
    <w:rsid w:val="0092177D"/>
    <w:rsid w:val="00925DC2"/>
    <w:rsid w:val="009334C2"/>
    <w:rsid w:val="00933855"/>
    <w:rsid w:val="009338DC"/>
    <w:rsid w:val="00935BB7"/>
    <w:rsid w:val="009415AD"/>
    <w:rsid w:val="00941A24"/>
    <w:rsid w:val="00941AC1"/>
    <w:rsid w:val="00944355"/>
    <w:rsid w:val="00945C0F"/>
    <w:rsid w:val="00947C2F"/>
    <w:rsid w:val="009525E8"/>
    <w:rsid w:val="00962617"/>
    <w:rsid w:val="0096334B"/>
    <w:rsid w:val="00965BEE"/>
    <w:rsid w:val="00965F52"/>
    <w:rsid w:val="00967905"/>
    <w:rsid w:val="009679BF"/>
    <w:rsid w:val="009704E2"/>
    <w:rsid w:val="009706C0"/>
    <w:rsid w:val="00971858"/>
    <w:rsid w:val="0097592C"/>
    <w:rsid w:val="00975FFF"/>
    <w:rsid w:val="00976F42"/>
    <w:rsid w:val="0098615A"/>
    <w:rsid w:val="009934E6"/>
    <w:rsid w:val="00993C45"/>
    <w:rsid w:val="00997F47"/>
    <w:rsid w:val="009B10FE"/>
    <w:rsid w:val="009B25C7"/>
    <w:rsid w:val="009B3BEC"/>
    <w:rsid w:val="009B4B42"/>
    <w:rsid w:val="009B5C93"/>
    <w:rsid w:val="009B6679"/>
    <w:rsid w:val="009B7CEF"/>
    <w:rsid w:val="009C0E62"/>
    <w:rsid w:val="009C4841"/>
    <w:rsid w:val="009D102A"/>
    <w:rsid w:val="009E1B23"/>
    <w:rsid w:val="009F2405"/>
    <w:rsid w:val="009F2A36"/>
    <w:rsid w:val="009F3023"/>
    <w:rsid w:val="009F6259"/>
    <w:rsid w:val="00A001AD"/>
    <w:rsid w:val="00A137A3"/>
    <w:rsid w:val="00A206EE"/>
    <w:rsid w:val="00A20F2A"/>
    <w:rsid w:val="00A34D7D"/>
    <w:rsid w:val="00A36317"/>
    <w:rsid w:val="00A37152"/>
    <w:rsid w:val="00A4083C"/>
    <w:rsid w:val="00A419A9"/>
    <w:rsid w:val="00A43DA8"/>
    <w:rsid w:val="00A442B0"/>
    <w:rsid w:val="00A44FCC"/>
    <w:rsid w:val="00A530EA"/>
    <w:rsid w:val="00A54D62"/>
    <w:rsid w:val="00A7037D"/>
    <w:rsid w:val="00A72BB3"/>
    <w:rsid w:val="00A774B6"/>
    <w:rsid w:val="00A777F3"/>
    <w:rsid w:val="00A962A9"/>
    <w:rsid w:val="00AA42A8"/>
    <w:rsid w:val="00AA53C7"/>
    <w:rsid w:val="00AB61FE"/>
    <w:rsid w:val="00AC28E7"/>
    <w:rsid w:val="00AC3D6F"/>
    <w:rsid w:val="00AD051B"/>
    <w:rsid w:val="00AD0711"/>
    <w:rsid w:val="00AD3135"/>
    <w:rsid w:val="00AD4C53"/>
    <w:rsid w:val="00AD5912"/>
    <w:rsid w:val="00AD61E9"/>
    <w:rsid w:val="00AE618C"/>
    <w:rsid w:val="00AE7058"/>
    <w:rsid w:val="00AE73CD"/>
    <w:rsid w:val="00AF46C5"/>
    <w:rsid w:val="00AF5A63"/>
    <w:rsid w:val="00AF71C2"/>
    <w:rsid w:val="00B01555"/>
    <w:rsid w:val="00B017D7"/>
    <w:rsid w:val="00B03E48"/>
    <w:rsid w:val="00B074F0"/>
    <w:rsid w:val="00B07A44"/>
    <w:rsid w:val="00B07BF7"/>
    <w:rsid w:val="00B11ED2"/>
    <w:rsid w:val="00B138FB"/>
    <w:rsid w:val="00B15387"/>
    <w:rsid w:val="00B16A4D"/>
    <w:rsid w:val="00B2158A"/>
    <w:rsid w:val="00B254CC"/>
    <w:rsid w:val="00B2715B"/>
    <w:rsid w:val="00B30E32"/>
    <w:rsid w:val="00B31041"/>
    <w:rsid w:val="00B34440"/>
    <w:rsid w:val="00B35578"/>
    <w:rsid w:val="00B35AD2"/>
    <w:rsid w:val="00B416DF"/>
    <w:rsid w:val="00B46E18"/>
    <w:rsid w:val="00B47498"/>
    <w:rsid w:val="00B502FA"/>
    <w:rsid w:val="00B526DF"/>
    <w:rsid w:val="00B56BBF"/>
    <w:rsid w:val="00B60D91"/>
    <w:rsid w:val="00B615D3"/>
    <w:rsid w:val="00B65EC8"/>
    <w:rsid w:val="00B67562"/>
    <w:rsid w:val="00B730CA"/>
    <w:rsid w:val="00B765BC"/>
    <w:rsid w:val="00B80636"/>
    <w:rsid w:val="00B80DF9"/>
    <w:rsid w:val="00B82A7F"/>
    <w:rsid w:val="00B84D34"/>
    <w:rsid w:val="00B85CDD"/>
    <w:rsid w:val="00B93671"/>
    <w:rsid w:val="00B95CAA"/>
    <w:rsid w:val="00BA23FF"/>
    <w:rsid w:val="00BB4CB2"/>
    <w:rsid w:val="00BB5720"/>
    <w:rsid w:val="00BB65EE"/>
    <w:rsid w:val="00BB7446"/>
    <w:rsid w:val="00BC6288"/>
    <w:rsid w:val="00BD20FA"/>
    <w:rsid w:val="00BD566C"/>
    <w:rsid w:val="00BD5EB5"/>
    <w:rsid w:val="00BE6B39"/>
    <w:rsid w:val="00BF0876"/>
    <w:rsid w:val="00BF22BF"/>
    <w:rsid w:val="00BF2F98"/>
    <w:rsid w:val="00BF3D4A"/>
    <w:rsid w:val="00BF3EF5"/>
    <w:rsid w:val="00BF77FA"/>
    <w:rsid w:val="00C01AC2"/>
    <w:rsid w:val="00C05123"/>
    <w:rsid w:val="00C067A6"/>
    <w:rsid w:val="00C101CC"/>
    <w:rsid w:val="00C17F33"/>
    <w:rsid w:val="00C259DD"/>
    <w:rsid w:val="00C26252"/>
    <w:rsid w:val="00C27102"/>
    <w:rsid w:val="00C30F59"/>
    <w:rsid w:val="00C37FB1"/>
    <w:rsid w:val="00C4557B"/>
    <w:rsid w:val="00C536C7"/>
    <w:rsid w:val="00C551A0"/>
    <w:rsid w:val="00C601DD"/>
    <w:rsid w:val="00C61E22"/>
    <w:rsid w:val="00C62479"/>
    <w:rsid w:val="00C62D38"/>
    <w:rsid w:val="00C67A52"/>
    <w:rsid w:val="00C71741"/>
    <w:rsid w:val="00C71EF8"/>
    <w:rsid w:val="00C74D09"/>
    <w:rsid w:val="00C754A7"/>
    <w:rsid w:val="00C82534"/>
    <w:rsid w:val="00C86D54"/>
    <w:rsid w:val="00C900B2"/>
    <w:rsid w:val="00C90B47"/>
    <w:rsid w:val="00C924CC"/>
    <w:rsid w:val="00C927FA"/>
    <w:rsid w:val="00CA7691"/>
    <w:rsid w:val="00CB0875"/>
    <w:rsid w:val="00CB0B90"/>
    <w:rsid w:val="00CB16DE"/>
    <w:rsid w:val="00CC2A72"/>
    <w:rsid w:val="00CC504E"/>
    <w:rsid w:val="00CC7C3F"/>
    <w:rsid w:val="00CC7F38"/>
    <w:rsid w:val="00CD07A4"/>
    <w:rsid w:val="00CD192B"/>
    <w:rsid w:val="00CD4A4D"/>
    <w:rsid w:val="00CD63D4"/>
    <w:rsid w:val="00CE30DE"/>
    <w:rsid w:val="00CF1265"/>
    <w:rsid w:val="00CF1FFB"/>
    <w:rsid w:val="00CF6D8C"/>
    <w:rsid w:val="00D0109D"/>
    <w:rsid w:val="00D010D3"/>
    <w:rsid w:val="00D06991"/>
    <w:rsid w:val="00D07B89"/>
    <w:rsid w:val="00D07D57"/>
    <w:rsid w:val="00D12E06"/>
    <w:rsid w:val="00D1787E"/>
    <w:rsid w:val="00D210F1"/>
    <w:rsid w:val="00D211C5"/>
    <w:rsid w:val="00D23A00"/>
    <w:rsid w:val="00D27BCB"/>
    <w:rsid w:val="00D27EF2"/>
    <w:rsid w:val="00D454B9"/>
    <w:rsid w:val="00D50162"/>
    <w:rsid w:val="00D51BEB"/>
    <w:rsid w:val="00D526EA"/>
    <w:rsid w:val="00D60524"/>
    <w:rsid w:val="00D6372D"/>
    <w:rsid w:val="00D64C8B"/>
    <w:rsid w:val="00D713F9"/>
    <w:rsid w:val="00D76413"/>
    <w:rsid w:val="00D76502"/>
    <w:rsid w:val="00D7700F"/>
    <w:rsid w:val="00D86212"/>
    <w:rsid w:val="00D9184E"/>
    <w:rsid w:val="00D93E0C"/>
    <w:rsid w:val="00D95CF8"/>
    <w:rsid w:val="00DA12E6"/>
    <w:rsid w:val="00DA216E"/>
    <w:rsid w:val="00DA2885"/>
    <w:rsid w:val="00DB06AC"/>
    <w:rsid w:val="00DB23BD"/>
    <w:rsid w:val="00DC4572"/>
    <w:rsid w:val="00DC64F2"/>
    <w:rsid w:val="00DD027A"/>
    <w:rsid w:val="00DD29D9"/>
    <w:rsid w:val="00DD5788"/>
    <w:rsid w:val="00DD5F1A"/>
    <w:rsid w:val="00DD7F8A"/>
    <w:rsid w:val="00DE3A45"/>
    <w:rsid w:val="00DE531C"/>
    <w:rsid w:val="00DE5781"/>
    <w:rsid w:val="00DE73FB"/>
    <w:rsid w:val="00DF04BD"/>
    <w:rsid w:val="00DF20E1"/>
    <w:rsid w:val="00DF4F86"/>
    <w:rsid w:val="00DF5036"/>
    <w:rsid w:val="00E00201"/>
    <w:rsid w:val="00E04EA4"/>
    <w:rsid w:val="00E10AA3"/>
    <w:rsid w:val="00E11C14"/>
    <w:rsid w:val="00E16B42"/>
    <w:rsid w:val="00E21793"/>
    <w:rsid w:val="00E24B4B"/>
    <w:rsid w:val="00E24E3B"/>
    <w:rsid w:val="00E3189C"/>
    <w:rsid w:val="00E36FF8"/>
    <w:rsid w:val="00E37B47"/>
    <w:rsid w:val="00E52062"/>
    <w:rsid w:val="00E53993"/>
    <w:rsid w:val="00E53EBF"/>
    <w:rsid w:val="00E64FBA"/>
    <w:rsid w:val="00E70C79"/>
    <w:rsid w:val="00E73A49"/>
    <w:rsid w:val="00E73AD7"/>
    <w:rsid w:val="00E74907"/>
    <w:rsid w:val="00E7583E"/>
    <w:rsid w:val="00E8427D"/>
    <w:rsid w:val="00E84BCA"/>
    <w:rsid w:val="00E855F1"/>
    <w:rsid w:val="00E87B33"/>
    <w:rsid w:val="00E90E39"/>
    <w:rsid w:val="00E96814"/>
    <w:rsid w:val="00E96B6B"/>
    <w:rsid w:val="00E97CA2"/>
    <w:rsid w:val="00EA04D6"/>
    <w:rsid w:val="00EA3C8E"/>
    <w:rsid w:val="00EA51FE"/>
    <w:rsid w:val="00EA6C81"/>
    <w:rsid w:val="00EB0F98"/>
    <w:rsid w:val="00EB1ACC"/>
    <w:rsid w:val="00EB212E"/>
    <w:rsid w:val="00EC4746"/>
    <w:rsid w:val="00EC7461"/>
    <w:rsid w:val="00EC7601"/>
    <w:rsid w:val="00ED01D1"/>
    <w:rsid w:val="00ED0B29"/>
    <w:rsid w:val="00ED374D"/>
    <w:rsid w:val="00ED568C"/>
    <w:rsid w:val="00ED6D76"/>
    <w:rsid w:val="00EE2184"/>
    <w:rsid w:val="00EE5C67"/>
    <w:rsid w:val="00EF5D03"/>
    <w:rsid w:val="00EF7A08"/>
    <w:rsid w:val="00F05DD8"/>
    <w:rsid w:val="00F14E81"/>
    <w:rsid w:val="00F168E6"/>
    <w:rsid w:val="00F16BAD"/>
    <w:rsid w:val="00F20FAC"/>
    <w:rsid w:val="00F211A1"/>
    <w:rsid w:val="00F26423"/>
    <w:rsid w:val="00F26792"/>
    <w:rsid w:val="00F26A16"/>
    <w:rsid w:val="00F33C1E"/>
    <w:rsid w:val="00F34DB9"/>
    <w:rsid w:val="00F42EE6"/>
    <w:rsid w:val="00F44F24"/>
    <w:rsid w:val="00F46007"/>
    <w:rsid w:val="00F50584"/>
    <w:rsid w:val="00F5240A"/>
    <w:rsid w:val="00F52456"/>
    <w:rsid w:val="00F643CD"/>
    <w:rsid w:val="00F67EE6"/>
    <w:rsid w:val="00F71755"/>
    <w:rsid w:val="00F81D82"/>
    <w:rsid w:val="00F8288C"/>
    <w:rsid w:val="00F847C9"/>
    <w:rsid w:val="00F92AED"/>
    <w:rsid w:val="00F94460"/>
    <w:rsid w:val="00F9510D"/>
    <w:rsid w:val="00FA3057"/>
    <w:rsid w:val="00FA4565"/>
    <w:rsid w:val="00FA5984"/>
    <w:rsid w:val="00FA5DA6"/>
    <w:rsid w:val="00FA671C"/>
    <w:rsid w:val="00FB0062"/>
    <w:rsid w:val="00FB43AB"/>
    <w:rsid w:val="00FB5E9E"/>
    <w:rsid w:val="00FC09DC"/>
    <w:rsid w:val="00FC54CE"/>
    <w:rsid w:val="00FC5D36"/>
    <w:rsid w:val="00FC7941"/>
    <w:rsid w:val="00FD0BF7"/>
    <w:rsid w:val="00FD20C6"/>
    <w:rsid w:val="00FD3759"/>
    <w:rsid w:val="00FD5403"/>
    <w:rsid w:val="00FD5487"/>
    <w:rsid w:val="00FD74E4"/>
    <w:rsid w:val="00FE1AB0"/>
    <w:rsid w:val="00FE20B1"/>
    <w:rsid w:val="00FE290D"/>
    <w:rsid w:val="00FF0A09"/>
    <w:rsid w:val="00FF366E"/>
    <w:rsid w:val="00FF4582"/>
    <w:rsid w:val="00FF6A27"/>
    <w:rsid w:val="00FF7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61A7354-40DB-40A5-81F2-6E30176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1" w:defUIPriority="99" w:defSemiHidden="0" w:defUnhideWhenUsed="0" w:defQFormat="0" w:count="371">
    <w:lsdException w:name="Normal" w:locked="0" w:uiPriority="0"/>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35" w:unhideWhenUsed="1"/>
    <w:lsdException w:name="table of figures" w:locked="0" w:semiHidden="1" w:uiPriority="9" w:unhideWhenUsed="1"/>
    <w:lsdException w:name="envelope address" w:semiHidden="1" w:unhideWhenUsed="1"/>
    <w:lsdException w:name="envelope return"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next w:val="HS2BodyText"/>
    <w:rsid w:val="00C30F59"/>
    <w:pPr>
      <w:spacing w:before="200" w:after="171" w:line="300" w:lineRule="atLeast"/>
    </w:pPr>
    <w:rPr>
      <w:rFonts w:ascii="Corbel" w:eastAsia="Times New Roman" w:hAnsi="Corbel" w:cs="Times New Roman"/>
      <w:color w:val="000000" w:themeColor="text1"/>
      <w:sz w:val="24"/>
      <w:szCs w:val="20"/>
    </w:rPr>
  </w:style>
  <w:style w:type="paragraph" w:styleId="Heading1">
    <w:name w:val="heading 1"/>
    <w:basedOn w:val="Normal"/>
    <w:next w:val="Normal"/>
    <w:link w:val="Heading1Char"/>
    <w:uiPriority w:val="9"/>
    <w:semiHidden/>
    <w:qFormat/>
    <w:locked/>
    <w:rsid w:val="005632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locked/>
    <w:rsid w:val="0056322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locked/>
    <w:rsid w:val="00563221"/>
    <w:pPr>
      <w:keepNext/>
      <w:keepLines/>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S2ReportMainTitle">
    <w:name w:val="HS2 Report Main Title"/>
    <w:basedOn w:val="Normal"/>
    <w:next w:val="Normal"/>
    <w:uiPriority w:val="7"/>
    <w:rsid w:val="002441D3"/>
    <w:pPr>
      <w:widowControl w:val="0"/>
      <w:autoSpaceDE w:val="0"/>
      <w:autoSpaceDN w:val="0"/>
      <w:adjustRightInd w:val="0"/>
      <w:spacing w:after="170" w:line="708" w:lineRule="exact"/>
      <w:outlineLvl w:val="0"/>
    </w:pPr>
    <w:rPr>
      <w:b/>
      <w:bCs/>
      <w:color w:val="005596"/>
      <w:sz w:val="60"/>
      <w:szCs w:val="60"/>
    </w:rPr>
  </w:style>
  <w:style w:type="paragraph" w:customStyle="1" w:styleId="StructurePageTitle">
    <w:name w:val="Structure Page Title"/>
    <w:next w:val="Normal"/>
    <w:rsid w:val="00C601DD"/>
    <w:pPr>
      <w:widowControl w:val="0"/>
      <w:autoSpaceDE w:val="0"/>
      <w:autoSpaceDN w:val="0"/>
      <w:adjustRightInd w:val="0"/>
      <w:spacing w:before="200" w:after="170" w:line="600" w:lineRule="exact"/>
      <w:ind w:right="442"/>
      <w:outlineLvl w:val="0"/>
    </w:pPr>
    <w:rPr>
      <w:rFonts w:ascii="Corbel" w:eastAsia="Times New Roman" w:hAnsi="Corbel" w:cs="Times New Roman"/>
      <w:b/>
      <w:bCs/>
      <w:color w:val="005596"/>
      <w:sz w:val="60"/>
      <w:szCs w:val="48"/>
    </w:rPr>
  </w:style>
  <w:style w:type="paragraph" w:customStyle="1" w:styleId="HS2ReportLevel1">
    <w:name w:val="HS2 Report Level 1"/>
    <w:basedOn w:val="Heading1"/>
    <w:next w:val="HS2ReportLevel2"/>
    <w:uiPriority w:val="1"/>
    <w:qFormat/>
    <w:rsid w:val="00C601DD"/>
    <w:pPr>
      <w:widowControl w:val="0"/>
      <w:tabs>
        <w:tab w:val="num" w:pos="1134"/>
      </w:tabs>
      <w:autoSpaceDE w:val="0"/>
      <w:autoSpaceDN w:val="0"/>
      <w:adjustRightInd w:val="0"/>
      <w:spacing w:before="170" w:after="170" w:line="520" w:lineRule="exact"/>
      <w:ind w:left="1134" w:hanging="1134"/>
    </w:pPr>
    <w:rPr>
      <w:rFonts w:ascii="Corbel" w:hAnsi="Corbel"/>
      <w:bCs w:val="0"/>
      <w:color w:val="005596"/>
      <w:sz w:val="48"/>
      <w:szCs w:val="48"/>
    </w:rPr>
  </w:style>
  <w:style w:type="paragraph" w:customStyle="1" w:styleId="HS2ReportLevel2">
    <w:name w:val="HS2 Report Level 2"/>
    <w:basedOn w:val="Heading2"/>
    <w:next w:val="HS2BodyText"/>
    <w:uiPriority w:val="1"/>
    <w:qFormat/>
    <w:rsid w:val="0032722B"/>
    <w:pPr>
      <w:widowControl w:val="0"/>
      <w:numPr>
        <w:ilvl w:val="1"/>
        <w:numId w:val="9"/>
      </w:numPr>
      <w:autoSpaceDE w:val="0"/>
      <w:autoSpaceDN w:val="0"/>
      <w:adjustRightInd w:val="0"/>
      <w:spacing w:before="170" w:after="170" w:line="360" w:lineRule="exact"/>
    </w:pPr>
    <w:rPr>
      <w:rFonts w:ascii="Corbel" w:hAnsi="Corbel"/>
      <w:bCs w:val="0"/>
      <w:color w:val="005596"/>
      <w:sz w:val="32"/>
      <w:szCs w:val="32"/>
    </w:rPr>
  </w:style>
  <w:style w:type="character" w:customStyle="1" w:styleId="Heading1Char">
    <w:name w:val="Heading 1 Char"/>
    <w:basedOn w:val="DefaultParagraphFont"/>
    <w:link w:val="Heading1"/>
    <w:uiPriority w:val="9"/>
    <w:semiHidden/>
    <w:rsid w:val="009934E6"/>
    <w:rPr>
      <w:rFonts w:asciiTheme="majorHAnsi" w:eastAsiaTheme="majorEastAsia" w:hAnsiTheme="majorHAnsi" w:cstheme="majorBidi"/>
      <w:b/>
      <w:bCs/>
      <w:color w:val="365F91" w:themeColor="accent1" w:themeShade="BF"/>
      <w:sz w:val="28"/>
      <w:szCs w:val="28"/>
    </w:rPr>
  </w:style>
  <w:style w:type="paragraph" w:customStyle="1" w:styleId="HS2BodyText">
    <w:name w:val="HS2 Body Text"/>
    <w:basedOn w:val="Heading3"/>
    <w:link w:val="HS2BodyTextChar"/>
    <w:uiPriority w:val="99"/>
    <w:qFormat/>
    <w:rsid w:val="00125B1F"/>
    <w:pPr>
      <w:keepNext w:val="0"/>
      <w:keepLines w:val="0"/>
      <w:autoSpaceDE w:val="0"/>
      <w:autoSpaceDN w:val="0"/>
      <w:adjustRightInd w:val="0"/>
      <w:spacing w:before="0" w:after="170"/>
      <w:outlineLvl w:val="9"/>
    </w:pPr>
    <w:rPr>
      <w:rFonts w:ascii="Corbel" w:hAnsi="Corbel"/>
      <w:b w:val="0"/>
      <w:color w:val="000000"/>
      <w:szCs w:val="22"/>
    </w:rPr>
  </w:style>
  <w:style w:type="character" w:customStyle="1" w:styleId="Heading2Char">
    <w:name w:val="Heading 2 Char"/>
    <w:basedOn w:val="DefaultParagraphFont"/>
    <w:link w:val="Heading2"/>
    <w:uiPriority w:val="9"/>
    <w:semiHidden/>
    <w:rsid w:val="009934E6"/>
    <w:rPr>
      <w:rFonts w:asciiTheme="majorHAnsi" w:eastAsiaTheme="majorEastAsia" w:hAnsiTheme="majorHAnsi" w:cstheme="majorBidi"/>
      <w:b/>
      <w:bCs/>
      <w:color w:val="4F81BD" w:themeColor="accent1"/>
      <w:sz w:val="26"/>
      <w:szCs w:val="26"/>
    </w:rPr>
  </w:style>
  <w:style w:type="paragraph" w:customStyle="1" w:styleId="HS2BulletList">
    <w:name w:val="HS2 Bullet List"/>
    <w:uiPriority w:val="3"/>
    <w:qFormat/>
    <w:rsid w:val="005242B9"/>
    <w:pPr>
      <w:widowControl w:val="0"/>
      <w:numPr>
        <w:numId w:val="1"/>
      </w:numPr>
      <w:autoSpaceDE w:val="0"/>
      <w:autoSpaceDN w:val="0"/>
      <w:adjustRightInd w:val="0"/>
      <w:spacing w:after="170" w:line="300" w:lineRule="atLeast"/>
      <w:ind w:right="442"/>
    </w:pPr>
    <w:rPr>
      <w:rFonts w:ascii="Corbel" w:eastAsia="Times New Roman" w:hAnsi="Corbel" w:cs="Times New Roman"/>
      <w:color w:val="000000"/>
      <w:sz w:val="24"/>
    </w:rPr>
  </w:style>
  <w:style w:type="character" w:customStyle="1" w:styleId="Heading3Char">
    <w:name w:val="Heading 3 Char"/>
    <w:basedOn w:val="DefaultParagraphFont"/>
    <w:link w:val="Heading3"/>
    <w:uiPriority w:val="9"/>
    <w:semiHidden/>
    <w:rsid w:val="009934E6"/>
    <w:rPr>
      <w:rFonts w:asciiTheme="majorHAnsi" w:eastAsiaTheme="majorEastAsia" w:hAnsiTheme="majorHAnsi" w:cstheme="majorBidi"/>
      <w:b/>
      <w:bCs/>
      <w:color w:val="4F81BD" w:themeColor="accent1"/>
      <w:sz w:val="20"/>
      <w:szCs w:val="20"/>
    </w:rPr>
  </w:style>
  <w:style w:type="paragraph" w:customStyle="1" w:styleId="HS2DashList">
    <w:name w:val="HS2 Dash List"/>
    <w:uiPriority w:val="3"/>
    <w:qFormat/>
    <w:rsid w:val="005242B9"/>
    <w:pPr>
      <w:widowControl w:val="0"/>
      <w:numPr>
        <w:ilvl w:val="1"/>
        <w:numId w:val="1"/>
      </w:numPr>
      <w:autoSpaceDE w:val="0"/>
      <w:autoSpaceDN w:val="0"/>
      <w:adjustRightInd w:val="0"/>
      <w:spacing w:after="170" w:line="300" w:lineRule="atLeast"/>
      <w:ind w:left="1702" w:hanging="284"/>
    </w:pPr>
    <w:rPr>
      <w:rFonts w:ascii="Corbel" w:eastAsia="Times New Roman" w:hAnsi="Corbel" w:cs="Times New Roman"/>
      <w:color w:val="000000"/>
      <w:spacing w:val="-4"/>
      <w:sz w:val="24"/>
    </w:rPr>
  </w:style>
  <w:style w:type="paragraph" w:styleId="Header">
    <w:name w:val="header"/>
    <w:aliases w:val="HS2 Header"/>
    <w:link w:val="HeaderChar"/>
    <w:uiPriority w:val="99"/>
    <w:unhideWhenUsed/>
    <w:rsid w:val="008F56E1"/>
    <w:pPr>
      <w:tabs>
        <w:tab w:val="center" w:pos="4451"/>
      </w:tabs>
    </w:pPr>
    <w:rPr>
      <w:rFonts w:ascii="Corbel" w:eastAsiaTheme="majorEastAsia" w:hAnsi="Corbel" w:cstheme="majorBidi"/>
      <w:bCs/>
      <w:szCs w:val="28"/>
    </w:rPr>
  </w:style>
  <w:style w:type="character" w:customStyle="1" w:styleId="HeaderChar">
    <w:name w:val="Header Char"/>
    <w:aliases w:val="HS2 Header Char"/>
    <w:basedOn w:val="DefaultParagraphFont"/>
    <w:link w:val="Header"/>
    <w:uiPriority w:val="99"/>
    <w:rsid w:val="008F56E1"/>
    <w:rPr>
      <w:rFonts w:ascii="Corbel" w:eastAsiaTheme="majorEastAsia" w:hAnsi="Corbel" w:cstheme="majorBidi"/>
      <w:bCs/>
      <w:szCs w:val="28"/>
    </w:rPr>
  </w:style>
  <w:style w:type="paragraph" w:styleId="Footer">
    <w:name w:val="footer"/>
    <w:aliases w:val="HS2 Footer"/>
    <w:link w:val="FooterChar"/>
    <w:uiPriority w:val="99"/>
    <w:unhideWhenUsed/>
    <w:rsid w:val="008F56E1"/>
    <w:pPr>
      <w:tabs>
        <w:tab w:val="center" w:pos="4513"/>
        <w:tab w:val="right" w:pos="9026"/>
      </w:tabs>
    </w:pPr>
    <w:rPr>
      <w:rFonts w:ascii="Corbel" w:eastAsia="Times New Roman" w:hAnsi="Corbel" w:cs="Times New Roman"/>
      <w:szCs w:val="20"/>
    </w:rPr>
  </w:style>
  <w:style w:type="character" w:customStyle="1" w:styleId="FooterChar">
    <w:name w:val="Footer Char"/>
    <w:aliases w:val="HS2 Footer Char"/>
    <w:basedOn w:val="DefaultParagraphFont"/>
    <w:link w:val="Footer"/>
    <w:uiPriority w:val="99"/>
    <w:rsid w:val="008F56E1"/>
    <w:rPr>
      <w:rFonts w:ascii="Corbel" w:eastAsia="Times New Roman" w:hAnsi="Corbel" w:cs="Times New Roman"/>
      <w:szCs w:val="20"/>
    </w:rPr>
  </w:style>
  <w:style w:type="paragraph" w:styleId="Caption">
    <w:name w:val="caption"/>
    <w:aliases w:val="Table-Figure-Title"/>
    <w:next w:val="HS2BodyText"/>
    <w:uiPriority w:val="7"/>
    <w:rsid w:val="00C601DD"/>
    <w:pPr>
      <w:keepNext/>
      <w:spacing w:before="170" w:after="170" w:line="240" w:lineRule="auto"/>
    </w:pPr>
    <w:rPr>
      <w:rFonts w:ascii="Corbel" w:eastAsia="Times New Roman" w:hAnsi="Corbel" w:cs="Times New Roman"/>
      <w:bCs/>
      <w:sz w:val="16"/>
      <w:szCs w:val="18"/>
    </w:rPr>
  </w:style>
  <w:style w:type="character" w:styleId="Hyperlink">
    <w:name w:val="Hyperlink"/>
    <w:basedOn w:val="DefaultParagraphFont"/>
    <w:uiPriority w:val="99"/>
    <w:unhideWhenUsed/>
    <w:rsid w:val="00B254CC"/>
    <w:rPr>
      <w:rFonts w:ascii="Corbel" w:hAnsi="Corbel"/>
      <w:b w:val="0"/>
      <w:i w:val="0"/>
      <w:color w:val="0000FF" w:themeColor="hyperlink"/>
      <w:u w:val="single"/>
    </w:rPr>
  </w:style>
  <w:style w:type="paragraph" w:customStyle="1" w:styleId="HS2ReportLevel3">
    <w:name w:val="HS2 Report Level 3"/>
    <w:basedOn w:val="HS2ReportLevel1"/>
    <w:next w:val="HS2BodyText"/>
    <w:uiPriority w:val="1"/>
    <w:qFormat/>
    <w:rsid w:val="00C601DD"/>
    <w:pPr>
      <w:numPr>
        <w:ilvl w:val="2"/>
      </w:numPr>
      <w:tabs>
        <w:tab w:val="num" w:pos="1134"/>
      </w:tabs>
      <w:spacing w:before="85" w:after="85" w:line="320" w:lineRule="exact"/>
      <w:ind w:left="1134" w:hanging="1134"/>
      <w:outlineLvl w:val="2"/>
    </w:pPr>
    <w:rPr>
      <w:bCs/>
      <w:sz w:val="28"/>
      <w:szCs w:val="24"/>
    </w:rPr>
  </w:style>
  <w:style w:type="paragraph" w:customStyle="1" w:styleId="HS2ReportLevel4">
    <w:name w:val="HS2 Report Level 4"/>
    <w:basedOn w:val="HS2ReportLevel3"/>
    <w:next w:val="HS2BodyText"/>
    <w:uiPriority w:val="1"/>
    <w:qFormat/>
    <w:rsid w:val="00C601DD"/>
    <w:pPr>
      <w:numPr>
        <w:ilvl w:val="3"/>
      </w:numPr>
      <w:tabs>
        <w:tab w:val="num" w:pos="1134"/>
      </w:tabs>
      <w:ind w:left="1134" w:hanging="1134"/>
      <w:outlineLvl w:val="3"/>
    </w:pPr>
    <w:rPr>
      <w:b w:val="0"/>
      <w:bCs w:val="0"/>
      <w:i/>
      <w:iCs/>
      <w:spacing w:val="-2"/>
    </w:rPr>
  </w:style>
  <w:style w:type="table" w:customStyle="1" w:styleId="HS2TableStyle">
    <w:name w:val="HS2 Table Style"/>
    <w:basedOn w:val="TableNormal"/>
    <w:uiPriority w:val="99"/>
    <w:locked/>
    <w:rsid w:val="003F4B12"/>
    <w:pPr>
      <w:spacing w:after="0" w:line="240" w:lineRule="auto"/>
    </w:pPr>
    <w:rPr>
      <w:rFonts w:ascii="Corbel" w:hAnsi="Corbel"/>
      <w:sz w:val="18"/>
    </w:rPr>
    <w:tblPr>
      <w:tblBorders>
        <w:insideH w:val="single" w:sz="4" w:space="0" w:color="auto"/>
        <w:insideV w:val="single" w:sz="4" w:space="0" w:color="auto"/>
      </w:tblBorders>
    </w:tblPr>
    <w:tblStylePr w:type="firstRow">
      <w:rPr>
        <w:rFonts w:ascii="Corbel" w:hAnsi="Corbel"/>
        <w:b/>
        <w:sz w:val="18"/>
      </w:rPr>
      <w:tblPr/>
      <w:tcPr>
        <w:tcBorders>
          <w:top w:val="single" w:sz="8" w:space="0" w:color="auto"/>
          <w:bottom w:val="single" w:sz="8" w:space="0" w:color="auto"/>
        </w:tcBorders>
      </w:tcPr>
    </w:tblStylePr>
  </w:style>
  <w:style w:type="paragraph" w:customStyle="1" w:styleId="HS2ReportTableText">
    <w:name w:val="HS2 Report Table Text"/>
    <w:basedOn w:val="StructurePageBodyText"/>
    <w:uiPriority w:val="6"/>
    <w:qFormat/>
    <w:rsid w:val="00D713F9"/>
    <w:pPr>
      <w:spacing w:line="234" w:lineRule="exact"/>
    </w:pPr>
    <w:rPr>
      <w:sz w:val="18"/>
      <w:szCs w:val="18"/>
    </w:rPr>
  </w:style>
  <w:style w:type="paragraph" w:customStyle="1" w:styleId="HS2ReportTableHeader">
    <w:name w:val="HS2 Report Table Header"/>
    <w:uiPriority w:val="6"/>
    <w:qFormat/>
    <w:rsid w:val="00337A02"/>
    <w:pPr>
      <w:keepNext/>
      <w:widowControl w:val="0"/>
      <w:autoSpaceDE w:val="0"/>
      <w:autoSpaceDN w:val="0"/>
      <w:adjustRightInd w:val="0"/>
      <w:spacing w:after="1" w:line="284" w:lineRule="exact"/>
    </w:pPr>
    <w:rPr>
      <w:rFonts w:ascii="Corbel" w:eastAsia="Times New Roman" w:hAnsi="Corbel" w:cs="Times New Roman"/>
      <w:b/>
      <w:bCs/>
      <w:color w:val="000000"/>
      <w:sz w:val="18"/>
      <w:szCs w:val="24"/>
    </w:rPr>
  </w:style>
  <w:style w:type="paragraph" w:styleId="FootnoteText">
    <w:name w:val="footnote text"/>
    <w:link w:val="FootnoteTextChar"/>
    <w:uiPriority w:val="99"/>
    <w:rsid w:val="006E7850"/>
    <w:pPr>
      <w:spacing w:after="0" w:line="190" w:lineRule="exact"/>
    </w:pPr>
    <w:rPr>
      <w:rFonts w:ascii="Corbel" w:eastAsia="Times New Roman" w:hAnsi="Corbel" w:cs="Times New Roman"/>
      <w:sz w:val="16"/>
      <w:szCs w:val="20"/>
    </w:rPr>
  </w:style>
  <w:style w:type="character" w:customStyle="1" w:styleId="FootnoteTextChar">
    <w:name w:val="Footnote Text Char"/>
    <w:basedOn w:val="DefaultParagraphFont"/>
    <w:link w:val="FootnoteText"/>
    <w:uiPriority w:val="99"/>
    <w:rsid w:val="006E7850"/>
    <w:rPr>
      <w:rFonts w:ascii="Corbel" w:eastAsia="Times New Roman" w:hAnsi="Corbel" w:cs="Times New Roman"/>
      <w:sz w:val="16"/>
      <w:szCs w:val="20"/>
    </w:rPr>
  </w:style>
  <w:style w:type="paragraph" w:styleId="Revision">
    <w:name w:val="Revision"/>
    <w:hidden/>
    <w:uiPriority w:val="99"/>
    <w:semiHidden/>
    <w:rsid w:val="009934E6"/>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locked/>
    <w:rsid w:val="009934E6"/>
    <w:rPr>
      <w:rFonts w:ascii="Tahoma" w:hAnsi="Tahoma" w:cs="Tahoma"/>
      <w:sz w:val="16"/>
      <w:szCs w:val="16"/>
    </w:rPr>
  </w:style>
  <w:style w:type="character" w:customStyle="1" w:styleId="BalloonTextChar">
    <w:name w:val="Balloon Text Char"/>
    <w:basedOn w:val="DefaultParagraphFont"/>
    <w:link w:val="BalloonText"/>
    <w:uiPriority w:val="99"/>
    <w:semiHidden/>
    <w:rsid w:val="009934E6"/>
    <w:rPr>
      <w:rFonts w:ascii="Tahoma" w:eastAsia="Times New Roman" w:hAnsi="Tahoma" w:cs="Tahoma"/>
      <w:sz w:val="16"/>
      <w:szCs w:val="16"/>
    </w:rPr>
  </w:style>
  <w:style w:type="paragraph" w:customStyle="1" w:styleId="HS2Contents">
    <w:name w:val="HS2 Contents"/>
    <w:next w:val="TOC1"/>
    <w:uiPriority w:val="7"/>
    <w:rsid w:val="00774589"/>
    <w:pPr>
      <w:widowControl w:val="0"/>
      <w:autoSpaceDE w:val="0"/>
      <w:autoSpaceDN w:val="0"/>
      <w:adjustRightInd w:val="0"/>
      <w:spacing w:after="3402" w:line="733" w:lineRule="exact"/>
      <w:outlineLvl w:val="0"/>
    </w:pPr>
    <w:rPr>
      <w:rFonts w:ascii="Corbel" w:eastAsia="Times New Roman" w:hAnsi="Corbel" w:cs="Times New Roman"/>
      <w:b/>
      <w:bCs/>
      <w:color w:val="005596"/>
      <w:w w:val="99"/>
      <w:position w:val="1"/>
      <w:sz w:val="60"/>
      <w:szCs w:val="60"/>
    </w:rPr>
  </w:style>
  <w:style w:type="paragraph" w:styleId="TOC1">
    <w:name w:val="toc 1"/>
    <w:aliases w:val="HS2 TOC1"/>
    <w:next w:val="Normal"/>
    <w:uiPriority w:val="39"/>
    <w:unhideWhenUsed/>
    <w:rsid w:val="00B47498"/>
    <w:pPr>
      <w:tabs>
        <w:tab w:val="right" w:pos="9639"/>
      </w:tabs>
      <w:spacing w:before="57" w:after="57" w:line="300" w:lineRule="atLeast"/>
      <w:ind w:left="567" w:hanging="567"/>
    </w:pPr>
    <w:rPr>
      <w:rFonts w:ascii="Corbel" w:eastAsia="Times New Roman" w:hAnsi="Corbel" w:cs="Times New Roman"/>
      <w:b/>
      <w:sz w:val="24"/>
      <w:szCs w:val="20"/>
    </w:rPr>
  </w:style>
  <w:style w:type="paragraph" w:styleId="TOC2">
    <w:name w:val="toc 2"/>
    <w:aliases w:val="HS2 TOC2"/>
    <w:basedOn w:val="Normal"/>
    <w:next w:val="Normal"/>
    <w:uiPriority w:val="39"/>
    <w:unhideWhenUsed/>
    <w:rsid w:val="00B47498"/>
    <w:pPr>
      <w:tabs>
        <w:tab w:val="right" w:pos="9639"/>
      </w:tabs>
      <w:spacing w:before="57" w:after="57"/>
      <w:ind w:left="1418" w:hanging="567"/>
    </w:pPr>
  </w:style>
  <w:style w:type="paragraph" w:customStyle="1" w:styleId="HS2ContentsFigureHeading">
    <w:name w:val="HS2 Contents Figure Heading"/>
    <w:basedOn w:val="TOC1"/>
    <w:next w:val="TOC1"/>
    <w:uiPriority w:val="7"/>
    <w:rsid w:val="00090E66"/>
    <w:pPr>
      <w:tabs>
        <w:tab w:val="right" w:pos="10041"/>
      </w:tabs>
    </w:pPr>
    <w:rPr>
      <w:noProof/>
    </w:rPr>
  </w:style>
  <w:style w:type="paragraph" w:styleId="TableofFigures">
    <w:name w:val="table of figures"/>
    <w:aliases w:val="HS2 Table of Figures"/>
    <w:next w:val="Normal"/>
    <w:uiPriority w:val="9"/>
    <w:unhideWhenUsed/>
    <w:rsid w:val="00285064"/>
    <w:pPr>
      <w:tabs>
        <w:tab w:val="right" w:pos="9639"/>
      </w:tabs>
      <w:spacing w:after="2" w:line="300" w:lineRule="exact"/>
    </w:pPr>
    <w:rPr>
      <w:rFonts w:ascii="Corbel" w:eastAsia="Times New Roman" w:hAnsi="Corbel" w:cs="Times New Roman"/>
      <w:sz w:val="24"/>
      <w:szCs w:val="20"/>
    </w:rPr>
  </w:style>
  <w:style w:type="character" w:styleId="CommentReference">
    <w:name w:val="annotation reference"/>
    <w:basedOn w:val="DefaultParagraphFont"/>
    <w:uiPriority w:val="99"/>
    <w:semiHidden/>
    <w:unhideWhenUsed/>
    <w:locked/>
    <w:rsid w:val="00B35AD2"/>
    <w:rPr>
      <w:sz w:val="16"/>
      <w:szCs w:val="16"/>
    </w:rPr>
  </w:style>
  <w:style w:type="paragraph" w:styleId="CommentText">
    <w:name w:val="annotation text"/>
    <w:basedOn w:val="Normal"/>
    <w:link w:val="CommentTextChar"/>
    <w:uiPriority w:val="99"/>
    <w:unhideWhenUsed/>
    <w:locked/>
    <w:rsid w:val="00B35AD2"/>
    <w:rPr>
      <w:sz w:val="20"/>
    </w:rPr>
  </w:style>
  <w:style w:type="character" w:customStyle="1" w:styleId="CommentTextChar">
    <w:name w:val="Comment Text Char"/>
    <w:basedOn w:val="DefaultParagraphFont"/>
    <w:link w:val="CommentText"/>
    <w:uiPriority w:val="99"/>
    <w:rsid w:val="00B35AD2"/>
    <w:rPr>
      <w:rFonts w:ascii="Corbel" w:eastAsia="Times New Roman" w:hAnsi="Corbel" w:cs="Times New Roman"/>
      <w:sz w:val="20"/>
      <w:szCs w:val="20"/>
    </w:rPr>
  </w:style>
  <w:style w:type="paragraph" w:styleId="CommentSubject">
    <w:name w:val="annotation subject"/>
    <w:basedOn w:val="CommentText"/>
    <w:next w:val="CommentText"/>
    <w:link w:val="CommentSubjectChar"/>
    <w:uiPriority w:val="99"/>
    <w:semiHidden/>
    <w:unhideWhenUsed/>
    <w:locked/>
    <w:rsid w:val="00B35AD2"/>
    <w:rPr>
      <w:b/>
      <w:bCs/>
    </w:rPr>
  </w:style>
  <w:style w:type="character" w:customStyle="1" w:styleId="CommentSubjectChar">
    <w:name w:val="Comment Subject Char"/>
    <w:basedOn w:val="CommentTextChar"/>
    <w:link w:val="CommentSubject"/>
    <w:uiPriority w:val="99"/>
    <w:semiHidden/>
    <w:rsid w:val="00B35AD2"/>
    <w:rPr>
      <w:rFonts w:ascii="Corbel" w:eastAsia="Times New Roman" w:hAnsi="Corbel" w:cs="Times New Roman"/>
      <w:b/>
      <w:bCs/>
      <w:sz w:val="20"/>
      <w:szCs w:val="20"/>
    </w:rPr>
  </w:style>
  <w:style w:type="paragraph" w:customStyle="1" w:styleId="StructurePageBodyText">
    <w:name w:val="Structure Page Body Text"/>
    <w:basedOn w:val="HS2BodyText"/>
    <w:qFormat/>
    <w:rsid w:val="00125B1F"/>
    <w:rPr>
      <w:rFonts w:eastAsia="Times New Roman" w:cs="Times New Roman"/>
    </w:rPr>
  </w:style>
  <w:style w:type="paragraph" w:customStyle="1" w:styleId="HS2Citation">
    <w:name w:val="HS2 Citation"/>
    <w:basedOn w:val="Caption"/>
    <w:next w:val="HS2BodyText"/>
    <w:uiPriority w:val="5"/>
    <w:qFormat/>
    <w:rsid w:val="006E7850"/>
    <w:pPr>
      <w:spacing w:before="0" w:after="0" w:line="190" w:lineRule="exact"/>
    </w:pPr>
  </w:style>
  <w:style w:type="character" w:styleId="FootnoteReference">
    <w:name w:val="footnote reference"/>
    <w:basedOn w:val="DefaultParagraphFont"/>
    <w:uiPriority w:val="99"/>
    <w:rsid w:val="000E1B8F"/>
    <w:rPr>
      <w:vertAlign w:val="superscript"/>
    </w:rPr>
  </w:style>
  <w:style w:type="character" w:customStyle="1" w:styleId="Superscript">
    <w:name w:val="Superscript"/>
    <w:basedOn w:val="DefaultParagraphFont"/>
    <w:uiPriority w:val="4"/>
    <w:qFormat/>
    <w:rsid w:val="004F6646"/>
    <w:rPr>
      <w:vertAlign w:val="superscript"/>
    </w:rPr>
  </w:style>
  <w:style w:type="character" w:customStyle="1" w:styleId="Subscript">
    <w:name w:val="Subscript"/>
    <w:basedOn w:val="Superscript"/>
    <w:uiPriority w:val="4"/>
    <w:qFormat/>
    <w:rsid w:val="004F6646"/>
    <w:rPr>
      <w:vertAlign w:val="subscript"/>
    </w:rPr>
  </w:style>
  <w:style w:type="character" w:customStyle="1" w:styleId="Italics">
    <w:name w:val="Italics"/>
    <w:basedOn w:val="Superscript"/>
    <w:uiPriority w:val="4"/>
    <w:rsid w:val="005F34C6"/>
    <w:rPr>
      <w:i/>
      <w:vertAlign w:val="baseline"/>
    </w:rPr>
  </w:style>
  <w:style w:type="character" w:customStyle="1" w:styleId="HS2BodyText-NewText">
    <w:name w:val="HS2 Body Text-New Text"/>
    <w:basedOn w:val="DefaultParagraphFont"/>
    <w:uiPriority w:val="2"/>
    <w:qFormat/>
    <w:rsid w:val="00CF6D8C"/>
    <w:rPr>
      <w:color w:val="FF0000"/>
    </w:rPr>
  </w:style>
  <w:style w:type="character" w:customStyle="1" w:styleId="HS2BodyText-MoreWork">
    <w:name w:val="HS2 Body Text-More Work"/>
    <w:basedOn w:val="HS2BodyText-NewText"/>
    <w:uiPriority w:val="2"/>
    <w:qFormat/>
    <w:rsid w:val="00AB61FE"/>
    <w:rPr>
      <w:color w:val="auto"/>
      <w:bdr w:val="none" w:sz="0" w:space="0" w:color="auto"/>
      <w:shd w:val="clear" w:color="auto" w:fill="FFFF00"/>
    </w:rPr>
  </w:style>
  <w:style w:type="table" w:styleId="TableGrid">
    <w:name w:val="Table Grid"/>
    <w:basedOn w:val="TableNormal"/>
    <w:uiPriority w:val="59"/>
    <w:locked/>
    <w:rsid w:val="00145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2ReportLevel5">
    <w:name w:val="HS2 Report Level 5"/>
    <w:basedOn w:val="HS2ReportLevel3"/>
    <w:next w:val="HS2BodyText"/>
    <w:uiPriority w:val="1"/>
    <w:rsid w:val="00C601DD"/>
    <w:pPr>
      <w:numPr>
        <w:ilvl w:val="4"/>
      </w:numPr>
      <w:tabs>
        <w:tab w:val="num" w:pos="1134"/>
      </w:tabs>
      <w:ind w:left="1134" w:hanging="1134"/>
    </w:pPr>
    <w:rPr>
      <w:color w:val="auto"/>
      <w:sz w:val="26"/>
    </w:rPr>
  </w:style>
  <w:style w:type="paragraph" w:customStyle="1" w:styleId="HS2ReportLevel6">
    <w:name w:val="HS2 Report Level 6"/>
    <w:basedOn w:val="HS2ReportLevel5"/>
    <w:next w:val="HS2BodyText"/>
    <w:uiPriority w:val="1"/>
    <w:rsid w:val="00035BEA"/>
    <w:pPr>
      <w:numPr>
        <w:ilvl w:val="5"/>
      </w:numPr>
      <w:tabs>
        <w:tab w:val="num" w:pos="1134"/>
      </w:tabs>
      <w:ind w:left="1134" w:hanging="1134"/>
    </w:pPr>
    <w:rPr>
      <w:b w:val="0"/>
      <w:i/>
    </w:rPr>
  </w:style>
  <w:style w:type="paragraph" w:customStyle="1" w:styleId="StructurePageBulletList">
    <w:name w:val="Structure Page Bullet List"/>
    <w:basedOn w:val="Normal"/>
    <w:rsid w:val="00531E03"/>
    <w:pPr>
      <w:numPr>
        <w:numId w:val="3"/>
      </w:numPr>
      <w:tabs>
        <w:tab w:val="left" w:pos="567"/>
        <w:tab w:val="left" w:pos="1417"/>
      </w:tabs>
      <w:suppressAutoHyphens/>
      <w:autoSpaceDE w:val="0"/>
      <w:autoSpaceDN w:val="0"/>
      <w:adjustRightInd w:val="0"/>
      <w:spacing w:after="170"/>
      <w:ind w:left="568" w:hanging="284"/>
      <w:textAlignment w:val="center"/>
    </w:pPr>
    <w:rPr>
      <w:rFonts w:eastAsiaTheme="minorHAnsi" w:cs="Corbel"/>
      <w:color w:val="000000"/>
      <w:szCs w:val="22"/>
    </w:rPr>
  </w:style>
  <w:style w:type="paragraph" w:customStyle="1" w:styleId="StructurePageDashList">
    <w:name w:val="Structure Page Dash List"/>
    <w:basedOn w:val="StructurePageBulletList"/>
    <w:rsid w:val="003F4B12"/>
    <w:pPr>
      <w:numPr>
        <w:ilvl w:val="1"/>
      </w:numPr>
      <w:ind w:left="851" w:hanging="284"/>
    </w:pPr>
  </w:style>
  <w:style w:type="paragraph" w:customStyle="1" w:styleId="StructurePageLevel1">
    <w:name w:val="Structure Page Level 1"/>
    <w:basedOn w:val="HS2ReportLevel1"/>
    <w:next w:val="StructurePageBodyText"/>
    <w:qFormat/>
    <w:rsid w:val="0032722B"/>
    <w:pPr>
      <w:tabs>
        <w:tab w:val="clear" w:pos="1134"/>
      </w:tabs>
      <w:ind w:left="0" w:firstLine="0"/>
    </w:pPr>
  </w:style>
  <w:style w:type="paragraph" w:customStyle="1" w:styleId="StructurePageLevel2">
    <w:name w:val="Structure Page Level 2"/>
    <w:basedOn w:val="HS2ReportLevel2"/>
    <w:next w:val="StructurePageBodyText"/>
    <w:qFormat/>
    <w:rsid w:val="0032722B"/>
    <w:pPr>
      <w:numPr>
        <w:ilvl w:val="0"/>
        <w:numId w:val="0"/>
      </w:numPr>
    </w:pPr>
  </w:style>
  <w:style w:type="character" w:customStyle="1" w:styleId="HS2BodyText-AuthorFinalised">
    <w:name w:val="HS2 Body Text-Author Finalised"/>
    <w:basedOn w:val="DefaultParagraphFont"/>
    <w:uiPriority w:val="2"/>
    <w:qFormat/>
    <w:rsid w:val="00E24B4B"/>
    <w:rPr>
      <w:color w:val="4F81BD" w:themeColor="accent1"/>
    </w:rPr>
  </w:style>
  <w:style w:type="paragraph" w:customStyle="1" w:styleId="StructurePageLevel3">
    <w:name w:val="Structure Page Level 3"/>
    <w:basedOn w:val="HS2ReportLevel3"/>
    <w:next w:val="StructurePageBodyText"/>
    <w:qFormat/>
    <w:rsid w:val="0032722B"/>
    <w:pPr>
      <w:numPr>
        <w:ilvl w:val="0"/>
      </w:numPr>
      <w:tabs>
        <w:tab w:val="num" w:pos="1134"/>
      </w:tabs>
      <w:ind w:left="1134" w:hanging="1134"/>
    </w:pPr>
  </w:style>
  <w:style w:type="paragraph" w:customStyle="1" w:styleId="StructurePageLevel4">
    <w:name w:val="Structure Page Level 4"/>
    <w:basedOn w:val="HS2ReportLevel4"/>
    <w:next w:val="StructurePageBodyText"/>
    <w:rsid w:val="0032722B"/>
    <w:pPr>
      <w:numPr>
        <w:ilvl w:val="0"/>
      </w:numPr>
      <w:tabs>
        <w:tab w:val="num" w:pos="1134"/>
      </w:tabs>
      <w:ind w:left="1134" w:hanging="1134"/>
    </w:pPr>
  </w:style>
  <w:style w:type="paragraph" w:customStyle="1" w:styleId="StructurePageLevel5">
    <w:name w:val="Structure Page Level 5"/>
    <w:basedOn w:val="HS2ReportLevel5"/>
    <w:next w:val="StructurePageBodyText"/>
    <w:rsid w:val="00CA7691"/>
    <w:pPr>
      <w:numPr>
        <w:ilvl w:val="0"/>
      </w:numPr>
      <w:tabs>
        <w:tab w:val="num" w:pos="1134"/>
      </w:tabs>
      <w:ind w:left="1134" w:hanging="1134"/>
    </w:pPr>
  </w:style>
  <w:style w:type="paragraph" w:customStyle="1" w:styleId="StructurePageLevel6">
    <w:name w:val="Structure Page Level 6"/>
    <w:basedOn w:val="HS2ReportLevel6"/>
    <w:next w:val="StructurePageBodyText"/>
    <w:rsid w:val="00035BEA"/>
    <w:pPr>
      <w:numPr>
        <w:ilvl w:val="0"/>
      </w:numPr>
      <w:tabs>
        <w:tab w:val="num" w:pos="1134"/>
      </w:tabs>
      <w:ind w:left="1134" w:hanging="1134"/>
    </w:pPr>
  </w:style>
  <w:style w:type="paragraph" w:customStyle="1" w:styleId="HS2AlphabetList">
    <w:name w:val="HS2 Alphabet List"/>
    <w:basedOn w:val="StructurePageBodyText"/>
    <w:uiPriority w:val="4"/>
    <w:qFormat/>
    <w:rsid w:val="005F6A21"/>
    <w:pPr>
      <w:numPr>
        <w:numId w:val="5"/>
      </w:numPr>
      <w:ind w:left="1418" w:right="442" w:hanging="284"/>
    </w:pPr>
  </w:style>
  <w:style w:type="paragraph" w:customStyle="1" w:styleId="HS2NumberList">
    <w:name w:val="HS2 Number List"/>
    <w:basedOn w:val="HS2AlphabetList"/>
    <w:uiPriority w:val="4"/>
    <w:qFormat/>
    <w:rsid w:val="001B5D41"/>
    <w:pPr>
      <w:numPr>
        <w:numId w:val="4"/>
      </w:numPr>
      <w:ind w:left="1418" w:hanging="284"/>
    </w:pPr>
  </w:style>
  <w:style w:type="numbering" w:customStyle="1" w:styleId="HS2ReportMultilevelListStyle">
    <w:name w:val="HS2 Report Multilevel List Style"/>
    <w:uiPriority w:val="99"/>
    <w:rsid w:val="00C01AC2"/>
    <w:pPr>
      <w:numPr>
        <w:numId w:val="8"/>
      </w:numPr>
    </w:pPr>
  </w:style>
  <w:style w:type="character" w:customStyle="1" w:styleId="HS2BodyTextChar">
    <w:name w:val="HS2 Body Text Char"/>
    <w:basedOn w:val="DefaultParagraphFont"/>
    <w:link w:val="HS2BodyText"/>
    <w:uiPriority w:val="99"/>
    <w:locked/>
    <w:rsid w:val="00742269"/>
    <w:rPr>
      <w:rFonts w:ascii="Corbel" w:eastAsiaTheme="majorEastAsia" w:hAnsi="Corbel" w:cstheme="majorBidi"/>
      <w:bCs/>
      <w:color w:val="000000"/>
      <w:sz w:val="24"/>
    </w:rPr>
  </w:style>
  <w:style w:type="paragraph" w:styleId="ListParagraph">
    <w:name w:val="List Paragraph"/>
    <w:basedOn w:val="Normal"/>
    <w:uiPriority w:val="34"/>
    <w:qFormat/>
    <w:rsid w:val="00340B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35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68572-DF44-499C-9009-3F9A9E83C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4419</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ES Report</vt:lpstr>
    </vt:vector>
  </TitlesOfParts>
  <Company>Arup</Company>
  <LinksUpToDate>false</LinksUpToDate>
  <CharactersWithSpaces>5184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 Report</dc:title>
  <dc:creator>Theo Gott</dc:creator>
  <cp:lastModifiedBy>Mark Hawes</cp:lastModifiedBy>
  <cp:revision>2</cp:revision>
  <cp:lastPrinted>2015-02-10T15:22:00Z</cp:lastPrinted>
  <dcterms:created xsi:type="dcterms:W3CDTF">2015-06-25T15:57:00Z</dcterms:created>
  <dcterms:modified xsi:type="dcterms:W3CDTF">2015-06-25T15:57:00Z</dcterms:modified>
</cp:coreProperties>
</file>